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0E89" w14:textId="77777777" w:rsidR="003C1980" w:rsidRDefault="00573FFC" w:rsidP="00B02A21">
      <w:pPr>
        <w:tabs>
          <w:tab w:val="left" w:pos="360"/>
          <w:tab w:val="left" w:pos="56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lef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PhDr. </w:t>
      </w:r>
      <w:r w:rsidR="000F21A0">
        <w:rPr>
          <w:b/>
          <w:sz w:val="28"/>
          <w:szCs w:val="28"/>
          <w:u w:val="single"/>
        </w:rPr>
        <w:t>Zuzana HAVRÁN</w:t>
      </w:r>
      <w:r>
        <w:rPr>
          <w:b/>
          <w:sz w:val="28"/>
          <w:szCs w:val="28"/>
          <w:u w:val="single"/>
        </w:rPr>
        <w:t>K</w:t>
      </w:r>
      <w:r w:rsidR="000F21A0">
        <w:rPr>
          <w:b/>
          <w:sz w:val="28"/>
          <w:szCs w:val="28"/>
          <w:u w:val="single"/>
        </w:rPr>
        <w:t>OV</w:t>
      </w:r>
      <w:r w:rsidR="000F21A0">
        <w:rPr>
          <w:b/>
          <w:sz w:val="28"/>
          <w:szCs w:val="28"/>
          <w:u w:val="single"/>
          <w:lang w:val="sk-SK"/>
        </w:rPr>
        <w:t>Á</w:t>
      </w:r>
      <w:r w:rsidR="0078272E">
        <w:rPr>
          <w:b/>
          <w:sz w:val="28"/>
          <w:szCs w:val="28"/>
          <w:u w:val="single"/>
          <w:lang w:val="sk-SK"/>
        </w:rPr>
        <w:t xml:space="preserve"> (IRŠOVÁ)</w:t>
      </w:r>
      <w:r w:rsidR="003C1980">
        <w:rPr>
          <w:b/>
          <w:sz w:val="28"/>
          <w:szCs w:val="28"/>
          <w:u w:val="single"/>
        </w:rPr>
        <w:t>, Ph.D.:</w:t>
      </w:r>
      <w:r w:rsidR="003C1980" w:rsidRPr="002E62B4">
        <w:rPr>
          <w:b/>
          <w:sz w:val="28"/>
          <w:szCs w:val="28"/>
          <w:u w:val="single"/>
        </w:rPr>
        <w:t xml:space="preserve"> </w:t>
      </w:r>
      <w:r w:rsidR="003C1980" w:rsidRPr="00441842">
        <w:rPr>
          <w:b/>
          <w:sz w:val="28"/>
          <w:szCs w:val="28"/>
          <w:u w:val="single"/>
        </w:rPr>
        <w:t>Seznam publikací</w:t>
      </w:r>
    </w:p>
    <w:p w14:paraId="03228EEA" w14:textId="77777777" w:rsidR="00161395" w:rsidRDefault="00161395" w:rsidP="00161395">
      <w:pPr>
        <w:pStyle w:val="A-head-2"/>
        <w:numPr>
          <w:ilvl w:val="0"/>
          <w:numId w:val="0"/>
        </w:numPr>
        <w:jc w:val="left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szCs w:val="24"/>
        </w:rPr>
        <w:t>A)</w:t>
      </w:r>
      <w:r>
        <w:rPr>
          <w:rFonts w:ascii="Times New Roman CE" w:hAnsi="Times New Roman CE"/>
          <w:szCs w:val="24"/>
        </w:rPr>
        <w:tab/>
        <w:t>Vědecké monografie</w:t>
      </w:r>
    </w:p>
    <w:p w14:paraId="5FD1651F" w14:textId="77777777" w:rsidR="00161395" w:rsidRPr="00161395" w:rsidRDefault="00161395" w:rsidP="00161395">
      <w:pPr>
        <w:pStyle w:val="A-head-2"/>
        <w:numPr>
          <w:ilvl w:val="0"/>
          <w:numId w:val="0"/>
        </w:numPr>
        <w:jc w:val="left"/>
        <w:rPr>
          <w:rFonts w:ascii="Times New Roman CE" w:hAnsi="Times New Roman CE"/>
          <w:szCs w:val="24"/>
        </w:rPr>
      </w:pPr>
      <w:r w:rsidRPr="00161395">
        <w:rPr>
          <w:rFonts w:ascii="Times New Roman CE" w:hAnsi="Times New Roman CE"/>
          <w:szCs w:val="24"/>
        </w:rPr>
        <w:t xml:space="preserve">B) </w:t>
      </w:r>
      <w:r>
        <w:rPr>
          <w:rFonts w:ascii="Times New Roman CE" w:hAnsi="Times New Roman CE"/>
          <w:szCs w:val="24"/>
        </w:rPr>
        <w:tab/>
      </w:r>
      <w:r w:rsidRPr="00161395">
        <w:rPr>
          <w:rFonts w:ascii="Times New Roman CE" w:hAnsi="Times New Roman CE"/>
          <w:szCs w:val="24"/>
        </w:rPr>
        <w:t>Kapitoly v monografiích</w:t>
      </w:r>
    </w:p>
    <w:p w14:paraId="7F21465A" w14:textId="77777777" w:rsidR="003C1980" w:rsidRPr="00A153C4" w:rsidRDefault="000135C2" w:rsidP="000135C2">
      <w:pPr>
        <w:pStyle w:val="A-head-2"/>
        <w:numPr>
          <w:ilvl w:val="0"/>
          <w:numId w:val="0"/>
        </w:numPr>
        <w:jc w:val="left"/>
        <w:rPr>
          <w:szCs w:val="24"/>
        </w:rPr>
      </w:pPr>
      <w:r>
        <w:rPr>
          <w:rFonts w:ascii="Times New Roman CE" w:hAnsi="Times New Roman CE"/>
          <w:szCs w:val="24"/>
        </w:rPr>
        <w:t xml:space="preserve">C) </w:t>
      </w:r>
      <w:r>
        <w:rPr>
          <w:rFonts w:ascii="Times New Roman CE" w:hAnsi="Times New Roman CE"/>
          <w:szCs w:val="24"/>
        </w:rPr>
        <w:tab/>
      </w:r>
      <w:r w:rsidR="003A6818">
        <w:rPr>
          <w:rFonts w:ascii="Times New Roman CE" w:hAnsi="Times New Roman CE"/>
          <w:szCs w:val="24"/>
        </w:rPr>
        <w:t>Původní vědecké práce</w:t>
      </w:r>
    </w:p>
    <w:p w14:paraId="3A94F7B6" w14:textId="77777777" w:rsidR="003C1980" w:rsidRDefault="003C1980" w:rsidP="00B02A21">
      <w:pPr>
        <w:spacing w:before="360" w:line="240" w:lineRule="auto"/>
        <w:jc w:val="left"/>
        <w:rPr>
          <w:rFonts w:ascii="Times New Roman CE" w:hAnsi="Times New Roman CE"/>
          <w:b/>
          <w:lang w:eastAsia="en-US"/>
        </w:rPr>
      </w:pPr>
      <w:r w:rsidRPr="00A153C4">
        <w:rPr>
          <w:rFonts w:ascii="Times New Roman CE" w:hAnsi="Times New Roman CE"/>
          <w:b/>
          <w:lang w:eastAsia="en-US"/>
        </w:rPr>
        <w:t xml:space="preserve">C1) </w:t>
      </w:r>
      <w:r w:rsidRPr="00A153C4">
        <w:rPr>
          <w:rFonts w:ascii="Times New Roman CE" w:hAnsi="Times New Roman CE"/>
          <w:b/>
          <w:lang w:eastAsia="en-US"/>
        </w:rPr>
        <w:tab/>
        <w:t>Články v časopisech s impakt faktorem</w:t>
      </w:r>
    </w:p>
    <w:p w14:paraId="19D6AC14" w14:textId="23C0C265" w:rsidR="00A051DC" w:rsidRDefault="00A051DC" w:rsidP="00A051DC">
      <w:pPr>
        <w:pStyle w:val="e-num"/>
        <w:ind w:left="714" w:hanging="714"/>
        <w:jc w:val="left"/>
      </w:pPr>
      <w:r>
        <w:t>IRŠOVÁ, Z.; HAVRÁNEK, T.; VLACH, T., forthcoming.</w:t>
      </w:r>
      <w:r w:rsidRPr="00273B13">
        <w:t xml:space="preserve"> </w:t>
      </w:r>
      <w:r>
        <w:t>“</w:t>
      </w:r>
      <w:r w:rsidRPr="00273B13">
        <w:t xml:space="preserve">Measuring the Income Elasticity of Water Demand: The </w:t>
      </w:r>
      <w:r w:rsidRPr="00A051DC">
        <w:t xml:space="preserve">Importance of Publication and Endogeneity Biases,” </w:t>
      </w:r>
      <w:r w:rsidRPr="00A051DC">
        <w:rPr>
          <w:i/>
        </w:rPr>
        <w:t>Land Economics</w:t>
      </w:r>
      <w:r w:rsidRPr="00A051DC">
        <w:t>. ISSN 0023-7639. IF 1.895.</w:t>
      </w:r>
      <w:hyperlink r:id="rId9" w:history="1">
        <w:r w:rsidRPr="00A051DC">
          <w:rPr>
            <w:rStyle w:val="Hypertextovodkaz"/>
          </w:rPr>
          <w:t xml:space="preserve"> [50</w:t>
        </w:r>
      </w:hyperlink>
      <w:r>
        <w:t> %] Korespondující autor.</w:t>
      </w:r>
    </w:p>
    <w:p w14:paraId="34EE5138" w14:textId="71D3574D" w:rsidR="00A051DC" w:rsidRDefault="00A051DC" w:rsidP="00A051DC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A051DC">
        <w:rPr>
          <w:i/>
        </w:rPr>
        <w:t>Publikováno také v: IES Working Paper 02/2017, Charles University Prague, Faculty of Social Sciences, Institute of Economic Studies. http://ies.fsv.cuni.cz/default/file/download/id/30950.</w:t>
      </w:r>
    </w:p>
    <w:p w14:paraId="7FEFD542" w14:textId="6B042A46" w:rsidR="00352E4E" w:rsidRDefault="002004CC" w:rsidP="00E0076F">
      <w:pPr>
        <w:pStyle w:val="e-num"/>
        <w:ind w:left="714" w:hanging="714"/>
        <w:jc w:val="left"/>
      </w:pPr>
      <w:r>
        <w:t>IRŠOVÁ, Z.; HAVRÁNEK, T.; HERMAN, D.</w:t>
      </w:r>
      <w:r w:rsidRPr="00C6730F">
        <w:t xml:space="preserve">, </w:t>
      </w:r>
      <w:r w:rsidR="00352E4E" w:rsidRPr="00E206B9">
        <w:t>2018</w:t>
      </w:r>
      <w:r w:rsidR="000E4841">
        <w:t>.</w:t>
      </w:r>
      <w:r w:rsidR="00352E4E" w:rsidRPr="00E206B9">
        <w:t xml:space="preserve"> </w:t>
      </w:r>
      <w:r w:rsidR="000E4841">
        <w:t>“</w:t>
      </w:r>
      <w:r w:rsidR="00352E4E" w:rsidRPr="00E206B9">
        <w:t>Does Daylight Saving Save Energy? A Meta-Analysis,</w:t>
      </w:r>
      <w:r w:rsidR="000E4841">
        <w:t>”</w:t>
      </w:r>
      <w:r w:rsidR="00352E4E" w:rsidRPr="00E206B9">
        <w:t xml:space="preserve"> </w:t>
      </w:r>
      <w:r w:rsidR="00352E4E" w:rsidRPr="000E4841">
        <w:rPr>
          <w:i/>
        </w:rPr>
        <w:t>Energy Journal</w:t>
      </w:r>
      <w:r w:rsidR="00E206B9">
        <w:t xml:space="preserve">, </w:t>
      </w:r>
      <w:r w:rsidR="00E206B9" w:rsidRPr="00C6730F">
        <w:t>vol.</w:t>
      </w:r>
      <w:r w:rsidR="00E206B9">
        <w:t> </w:t>
      </w:r>
      <w:r w:rsidR="00352E4E" w:rsidRPr="00E206B9">
        <w:t xml:space="preserve">39(2), </w:t>
      </w:r>
      <w:r w:rsidR="00E206B9">
        <w:t>s. </w:t>
      </w:r>
      <w:r w:rsidR="00352E4E" w:rsidRPr="00E206B9">
        <w:t>35-61</w:t>
      </w:r>
      <w:r w:rsidR="009D3839">
        <w:t>.</w:t>
      </w:r>
      <w:r w:rsidR="00417C82" w:rsidRPr="00417C82">
        <w:t xml:space="preserve"> </w:t>
      </w:r>
      <w:r w:rsidR="00417C82">
        <w:t>ISSN</w:t>
      </w:r>
      <w:r w:rsidR="009C3DC7">
        <w:t> </w:t>
      </w:r>
      <w:r w:rsidR="009C3DC7" w:rsidRPr="009C3DC7">
        <w:t>0195-6574</w:t>
      </w:r>
      <w:r w:rsidR="009C3DC7">
        <w:t>. IF</w:t>
      </w:r>
      <w:r w:rsidR="00E0076F">
        <w:t> </w:t>
      </w:r>
      <w:r w:rsidR="00E0076F" w:rsidRPr="00E0076F">
        <w:t>2.429</w:t>
      </w:r>
      <w:r w:rsidR="009C3DC7">
        <w:t>. [</w:t>
      </w:r>
      <w:r w:rsidR="00E771E8" w:rsidRPr="00E771E8">
        <w:t>4</w:t>
      </w:r>
      <w:r w:rsidR="009C3DC7" w:rsidRPr="00E771E8">
        <w:t>0</w:t>
      </w:r>
      <w:r w:rsidR="009C3DC7">
        <w:t xml:space="preserve"> %]</w:t>
      </w:r>
      <w:r w:rsidR="00D46E34">
        <w:t xml:space="preserve"> Korespondující autor.</w:t>
      </w:r>
    </w:p>
    <w:p w14:paraId="2ED54482" w14:textId="77777777" w:rsidR="003D0D71" w:rsidRPr="003D0D71" w:rsidRDefault="003D0D71" w:rsidP="003D0D71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>Publikováno také v:</w:t>
      </w:r>
      <w:r w:rsidRPr="00D17070">
        <w:rPr>
          <w:i/>
        </w:rPr>
        <w:t> </w:t>
      </w:r>
      <w:r w:rsidRPr="003D0D71">
        <w:rPr>
          <w:i/>
        </w:rPr>
        <w:t>IES Working Papers 24/2016</w:t>
      </w:r>
      <w:r w:rsidR="003311F1" w:rsidRPr="0021107E">
        <w:rPr>
          <w:i/>
        </w:rPr>
        <w:t xml:space="preserve">, Charles University Prague, Faculty of Social Sciences, Institute </w:t>
      </w:r>
      <w:r w:rsidR="003311F1">
        <w:rPr>
          <w:i/>
        </w:rPr>
        <w:t>of Economic Studies</w:t>
      </w:r>
      <w:r w:rsidR="003311F1" w:rsidRPr="0021107E">
        <w:rPr>
          <w:i/>
        </w:rPr>
        <w:t>.</w:t>
      </w:r>
      <w:r w:rsidR="003311F1">
        <w:rPr>
          <w:i/>
        </w:rPr>
        <w:t xml:space="preserve"> </w:t>
      </w:r>
      <w:r w:rsidR="003311F1" w:rsidRPr="003311F1">
        <w:rPr>
          <w:i/>
        </w:rPr>
        <w:t>http://ies.fsv.cuni.cz/default/file/download/id/30738</w:t>
      </w:r>
      <w:r w:rsidR="003311F1">
        <w:rPr>
          <w:i/>
        </w:rPr>
        <w:t>.</w:t>
      </w:r>
    </w:p>
    <w:p w14:paraId="46B1E8B2" w14:textId="5693F724" w:rsidR="00352E4E" w:rsidRDefault="002004CC" w:rsidP="004A378C">
      <w:pPr>
        <w:pStyle w:val="e-num"/>
        <w:ind w:left="714" w:hanging="714"/>
        <w:jc w:val="left"/>
      </w:pPr>
      <w:r>
        <w:t>IRŠOVÁ, Z.; HAVRÁNEK, T.</w:t>
      </w:r>
      <w:r w:rsidRPr="00C6730F">
        <w:t xml:space="preserve">, </w:t>
      </w:r>
      <w:r w:rsidR="00352E4E" w:rsidRPr="00E206B9">
        <w:t>2017</w:t>
      </w:r>
      <w:r w:rsidR="009D3839">
        <w:t>.</w:t>
      </w:r>
      <w:r w:rsidR="00352E4E" w:rsidRPr="00E206B9">
        <w:t xml:space="preserve"> </w:t>
      </w:r>
      <w:r w:rsidR="000E4841">
        <w:t>“</w:t>
      </w:r>
      <w:r w:rsidR="00352E4E" w:rsidRPr="00E206B9">
        <w:t>Do Borders Really Slash Trade? A Meta-Analysis,</w:t>
      </w:r>
      <w:r w:rsidR="000E4841">
        <w:t>”</w:t>
      </w:r>
      <w:r w:rsidR="00352E4E" w:rsidRPr="00E206B9">
        <w:t xml:space="preserve"> </w:t>
      </w:r>
      <w:r w:rsidR="00352E4E" w:rsidRPr="000E4841">
        <w:rPr>
          <w:i/>
        </w:rPr>
        <w:t>IMF Economic Review</w:t>
      </w:r>
      <w:r w:rsidR="00E206B9">
        <w:t xml:space="preserve">, </w:t>
      </w:r>
      <w:r w:rsidR="00E206B9" w:rsidRPr="00C6730F">
        <w:t>vol.</w:t>
      </w:r>
      <w:r w:rsidR="00E206B9">
        <w:t> </w:t>
      </w:r>
      <w:r w:rsidR="00352E4E" w:rsidRPr="00E206B9">
        <w:t xml:space="preserve">65(2), </w:t>
      </w:r>
      <w:r w:rsidR="00E206B9">
        <w:t>s. </w:t>
      </w:r>
      <w:r w:rsidR="00352E4E" w:rsidRPr="00E206B9">
        <w:t>365-396</w:t>
      </w:r>
      <w:r w:rsidR="009D3839">
        <w:t>.</w:t>
      </w:r>
      <w:r w:rsidR="00417C82" w:rsidRPr="00417C82">
        <w:t xml:space="preserve"> </w:t>
      </w:r>
      <w:r w:rsidR="00417C82">
        <w:t>ISSN</w:t>
      </w:r>
      <w:r w:rsidR="00704FF1">
        <w:t xml:space="preserve"> </w:t>
      </w:r>
      <w:r w:rsidR="00704FF1" w:rsidRPr="00704FF1">
        <w:t>2041-4161</w:t>
      </w:r>
      <w:r w:rsidR="00704FF1">
        <w:t>. IF</w:t>
      </w:r>
      <w:r w:rsidR="004A378C" w:rsidRPr="004A378C">
        <w:t xml:space="preserve"> 2</w:t>
      </w:r>
      <w:r w:rsidR="004A378C">
        <w:t>.</w:t>
      </w:r>
      <w:r w:rsidR="004A378C" w:rsidRPr="004A378C">
        <w:t>366</w:t>
      </w:r>
      <w:r w:rsidR="004A378C">
        <w:t>. [</w:t>
      </w:r>
      <w:r w:rsidR="004A378C" w:rsidRPr="00E771E8">
        <w:t>50</w:t>
      </w:r>
      <w:r w:rsidR="004A378C">
        <w:t xml:space="preserve"> %]</w:t>
      </w:r>
      <w:r w:rsidR="00D46E34">
        <w:t xml:space="preserve"> Korespondující autor.</w:t>
      </w:r>
    </w:p>
    <w:p w14:paraId="3238DAB8" w14:textId="77777777" w:rsidR="003311F1" w:rsidRDefault="003311F1" w:rsidP="003311F1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>Publikováno také v:</w:t>
      </w:r>
      <w:r w:rsidRPr="00D17070">
        <w:rPr>
          <w:i/>
        </w:rPr>
        <w:t> </w:t>
      </w:r>
      <w:r w:rsidRPr="003311F1">
        <w:rPr>
          <w:i/>
        </w:rPr>
        <w:t>IES Working Papers 3/2015</w:t>
      </w:r>
      <w:r w:rsidRPr="0021107E">
        <w:rPr>
          <w:i/>
        </w:rPr>
        <w:t xml:space="preserve">, Charles University Prague, Faculty of Social Sciences, Institute </w:t>
      </w:r>
      <w:r>
        <w:rPr>
          <w:i/>
        </w:rPr>
        <w:t>of Economic Studies</w:t>
      </w:r>
      <w:r w:rsidRPr="0021107E">
        <w:rPr>
          <w:i/>
        </w:rPr>
        <w:t>.</w:t>
      </w:r>
      <w:r>
        <w:rPr>
          <w:i/>
        </w:rPr>
        <w:t xml:space="preserve"> </w:t>
      </w:r>
      <w:hyperlink r:id="rId10" w:history="1">
        <w:r w:rsidRPr="003311F1">
          <w:rPr>
            <w:i/>
          </w:rPr>
          <w:t>http://ies.fsv.cuni.cz/default/file/download/id/27726</w:t>
        </w:r>
      </w:hyperlink>
      <w:r>
        <w:rPr>
          <w:i/>
        </w:rPr>
        <w:t>.</w:t>
      </w:r>
    </w:p>
    <w:p w14:paraId="4A2B8774" w14:textId="1F71FF71" w:rsidR="003311F1" w:rsidRDefault="003311F1" w:rsidP="003311F1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>Publikováno také v:</w:t>
      </w:r>
      <w:r w:rsidRPr="00D17070">
        <w:rPr>
          <w:i/>
        </w:rPr>
        <w:t> </w:t>
      </w:r>
      <w:r w:rsidR="007149C3">
        <w:rPr>
          <w:i/>
        </w:rPr>
        <w:t xml:space="preserve">WDI </w:t>
      </w:r>
      <w:r w:rsidRPr="003311F1">
        <w:rPr>
          <w:i/>
        </w:rPr>
        <w:t>W</w:t>
      </w:r>
      <w:r w:rsidR="007149C3">
        <w:rPr>
          <w:i/>
        </w:rPr>
        <w:t xml:space="preserve">orking </w:t>
      </w:r>
      <w:r w:rsidRPr="003311F1">
        <w:rPr>
          <w:i/>
        </w:rPr>
        <w:t>P</w:t>
      </w:r>
      <w:r w:rsidR="007149C3">
        <w:rPr>
          <w:i/>
        </w:rPr>
        <w:t>aper</w:t>
      </w:r>
      <w:r w:rsidRPr="003311F1">
        <w:rPr>
          <w:i/>
        </w:rPr>
        <w:t xml:space="preserve"> 1088</w:t>
      </w:r>
      <w:r w:rsidR="00E91BEE">
        <w:rPr>
          <w:i/>
        </w:rPr>
        <w:t>/2015</w:t>
      </w:r>
      <w:r>
        <w:rPr>
          <w:i/>
        </w:rPr>
        <w:t xml:space="preserve">, </w:t>
      </w:r>
      <w:r w:rsidR="00F82393" w:rsidRPr="00D17070">
        <w:rPr>
          <w:i/>
        </w:rPr>
        <w:t>University of Michigan</w:t>
      </w:r>
      <w:r w:rsidR="00F82393">
        <w:rPr>
          <w:i/>
        </w:rPr>
        <w:t>,</w:t>
      </w:r>
      <w:r w:rsidR="00F82393" w:rsidRPr="00D17070">
        <w:rPr>
          <w:i/>
        </w:rPr>
        <w:t xml:space="preserve"> </w:t>
      </w:r>
      <w:r w:rsidRPr="00D17070">
        <w:rPr>
          <w:i/>
        </w:rPr>
        <w:t>W</w:t>
      </w:r>
      <w:r w:rsidR="00F82393">
        <w:rPr>
          <w:i/>
        </w:rPr>
        <w:t>illiam Davidson Institute</w:t>
      </w:r>
      <w:r w:rsidRPr="00D17070">
        <w:rPr>
          <w:i/>
        </w:rPr>
        <w:t xml:space="preserve">. </w:t>
      </w:r>
      <w:r w:rsidRPr="003311F1">
        <w:rPr>
          <w:i/>
        </w:rPr>
        <w:t xml:space="preserve"> http://deepblue.lib.umich.edu/bitstream/2027.42/132988/1/wp1088.pdf</w:t>
      </w:r>
      <w:r>
        <w:rPr>
          <w:i/>
        </w:rPr>
        <w:t>.</w:t>
      </w:r>
    </w:p>
    <w:p w14:paraId="02F85957" w14:textId="77777777" w:rsidR="003311F1" w:rsidRDefault="003311F1" w:rsidP="003311F1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>Publikováno také v:</w:t>
      </w:r>
      <w:r w:rsidRPr="00D17070">
        <w:rPr>
          <w:i/>
        </w:rPr>
        <w:t> </w:t>
      </w:r>
      <w:r w:rsidR="007149C3">
        <w:rPr>
          <w:i/>
        </w:rPr>
        <w:t>CNB</w:t>
      </w:r>
      <w:r>
        <w:rPr>
          <w:i/>
        </w:rPr>
        <w:t xml:space="preserve"> W</w:t>
      </w:r>
      <w:r w:rsidR="007149C3">
        <w:rPr>
          <w:i/>
        </w:rPr>
        <w:t xml:space="preserve">orking </w:t>
      </w:r>
      <w:r>
        <w:rPr>
          <w:i/>
        </w:rPr>
        <w:t>P</w:t>
      </w:r>
      <w:r w:rsidR="007149C3">
        <w:rPr>
          <w:i/>
        </w:rPr>
        <w:t>aper</w:t>
      </w:r>
      <w:r>
        <w:rPr>
          <w:i/>
        </w:rPr>
        <w:t xml:space="preserve"> 1/2015, </w:t>
      </w:r>
      <w:r w:rsidRPr="007329A2">
        <w:rPr>
          <w:i/>
        </w:rPr>
        <w:t>Czech N</w:t>
      </w:r>
      <w:r>
        <w:rPr>
          <w:i/>
        </w:rPr>
        <w:t xml:space="preserve">ational Bank. </w:t>
      </w:r>
      <w:r w:rsidRPr="003311F1">
        <w:rPr>
          <w:i/>
        </w:rPr>
        <w:t>https://www.cnb.cz/miranda2/export/sites/www.cnb.cz/en/research/research_publications/cnb_wp/download/cnbwp_2015_01.pdf</w:t>
      </w:r>
      <w:r>
        <w:rPr>
          <w:i/>
        </w:rPr>
        <w:t>.</w:t>
      </w:r>
    </w:p>
    <w:p w14:paraId="0C881D2D" w14:textId="00AB5E80" w:rsidR="00352E4E" w:rsidRDefault="002004CC" w:rsidP="003311F1">
      <w:pPr>
        <w:pStyle w:val="e-num"/>
        <w:ind w:left="714" w:hanging="714"/>
        <w:jc w:val="left"/>
      </w:pPr>
      <w:r>
        <w:lastRenderedPageBreak/>
        <w:t xml:space="preserve">IRŠOVÁ, Z.; HAVRÁNEK, T.; LEŠANOVSKÁ, J., </w:t>
      </w:r>
      <w:r w:rsidR="00352E4E" w:rsidRPr="00E206B9">
        <w:t>2016</w:t>
      </w:r>
      <w:r w:rsidR="009D3839">
        <w:t>.</w:t>
      </w:r>
      <w:r w:rsidR="00352E4E" w:rsidRPr="00E206B9">
        <w:t xml:space="preserve"> </w:t>
      </w:r>
      <w:r w:rsidR="000E4841">
        <w:t>“</w:t>
      </w:r>
      <w:r w:rsidR="00352E4E" w:rsidRPr="00E206B9">
        <w:t>Bank Efficiency and Interest Rate Pass-Through: Evidence from Czech Loan Products,</w:t>
      </w:r>
      <w:r w:rsidR="000E4841">
        <w:t>”</w:t>
      </w:r>
      <w:r w:rsidR="00352E4E" w:rsidRPr="00E206B9">
        <w:t xml:space="preserve"> </w:t>
      </w:r>
      <w:r w:rsidR="00352E4E" w:rsidRPr="000E4841">
        <w:rPr>
          <w:i/>
        </w:rPr>
        <w:t>Economic Modelling</w:t>
      </w:r>
      <w:r w:rsidR="00E206B9">
        <w:t xml:space="preserve">, </w:t>
      </w:r>
      <w:r w:rsidR="00E206B9" w:rsidRPr="00C6730F">
        <w:t>vol.</w:t>
      </w:r>
      <w:r w:rsidR="00E206B9">
        <w:t> </w:t>
      </w:r>
      <w:r w:rsidR="00352E4E" w:rsidRPr="00E206B9">
        <w:t xml:space="preserve">54, </w:t>
      </w:r>
      <w:r w:rsidR="00E206B9">
        <w:t>s. </w:t>
      </w:r>
      <w:r w:rsidR="00352E4E" w:rsidRPr="00E206B9">
        <w:t>153-169</w:t>
      </w:r>
      <w:r w:rsidR="009D3839">
        <w:t>.</w:t>
      </w:r>
      <w:r w:rsidR="00417C82">
        <w:t xml:space="preserve"> ISSN </w:t>
      </w:r>
      <w:r w:rsidR="00417C82" w:rsidRPr="00417C82">
        <w:t>0264-9993</w:t>
      </w:r>
      <w:r w:rsidR="00417C82">
        <w:t>.</w:t>
      </w:r>
      <w:r w:rsidR="00417C82" w:rsidRPr="00417C82">
        <w:t xml:space="preserve"> </w:t>
      </w:r>
      <w:r w:rsidR="00417C82">
        <w:t>IF</w:t>
      </w:r>
      <w:r w:rsidR="009C3DC7">
        <w:t xml:space="preserve"> </w:t>
      </w:r>
      <w:r w:rsidR="00644A31" w:rsidRPr="00644A31">
        <w:t>1.481</w:t>
      </w:r>
      <w:r w:rsidR="009C3DC7">
        <w:t>. [</w:t>
      </w:r>
      <w:r w:rsidR="007B7CE5">
        <w:t>4</w:t>
      </w:r>
      <w:r w:rsidR="009C3DC7" w:rsidRPr="002D47EB">
        <w:t>0</w:t>
      </w:r>
      <w:r w:rsidR="009C3DC7">
        <w:t xml:space="preserve"> %]</w:t>
      </w:r>
      <w:r w:rsidR="00D46E34">
        <w:t xml:space="preserve"> Korespondující autor.</w:t>
      </w:r>
    </w:p>
    <w:p w14:paraId="5CD3EE29" w14:textId="77777777" w:rsidR="003311F1" w:rsidRPr="003311F1" w:rsidRDefault="003311F1" w:rsidP="003311F1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>Publikováno také v:</w:t>
      </w:r>
      <w:r w:rsidRPr="00D17070">
        <w:rPr>
          <w:i/>
        </w:rPr>
        <w:t> </w:t>
      </w:r>
      <w:r w:rsidR="007149C3">
        <w:rPr>
          <w:i/>
        </w:rPr>
        <w:t>IES Working Paper</w:t>
      </w:r>
      <w:r w:rsidRPr="003311F1">
        <w:rPr>
          <w:i/>
        </w:rPr>
        <w:t xml:space="preserve"> 24/2015</w:t>
      </w:r>
      <w:r w:rsidRPr="0021107E">
        <w:rPr>
          <w:i/>
        </w:rPr>
        <w:t xml:space="preserve">, Charles University Prague, Faculty of Social Sciences, Institute </w:t>
      </w:r>
      <w:r>
        <w:rPr>
          <w:i/>
        </w:rPr>
        <w:t>of Economic Studies</w:t>
      </w:r>
      <w:r w:rsidRPr="0021107E">
        <w:rPr>
          <w:i/>
        </w:rPr>
        <w:t>.</w:t>
      </w:r>
      <w:r>
        <w:rPr>
          <w:i/>
        </w:rPr>
        <w:t xml:space="preserve"> </w:t>
      </w:r>
      <w:r w:rsidRPr="003311F1">
        <w:rPr>
          <w:i/>
        </w:rPr>
        <w:t>http://ies.fsv.cuni.cz/default/file/download/id/29057</w:t>
      </w:r>
      <w:r>
        <w:rPr>
          <w:i/>
        </w:rPr>
        <w:t>.</w:t>
      </w:r>
    </w:p>
    <w:p w14:paraId="49648F2C" w14:textId="77777777" w:rsidR="003311F1" w:rsidRPr="003311F1" w:rsidRDefault="003311F1" w:rsidP="003311F1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>Publikováno také v:</w:t>
      </w:r>
      <w:r w:rsidRPr="00D17070">
        <w:rPr>
          <w:i/>
        </w:rPr>
        <w:t> </w:t>
      </w:r>
      <w:r w:rsidR="007149C3">
        <w:rPr>
          <w:i/>
        </w:rPr>
        <w:t>CNB</w:t>
      </w:r>
      <w:r w:rsidRPr="003311F1">
        <w:rPr>
          <w:i/>
        </w:rPr>
        <w:t xml:space="preserve"> W</w:t>
      </w:r>
      <w:r w:rsidR="007149C3">
        <w:rPr>
          <w:i/>
        </w:rPr>
        <w:t xml:space="preserve">orking </w:t>
      </w:r>
      <w:r w:rsidRPr="003311F1">
        <w:rPr>
          <w:i/>
        </w:rPr>
        <w:t>P</w:t>
      </w:r>
      <w:r w:rsidR="007149C3">
        <w:rPr>
          <w:i/>
        </w:rPr>
        <w:t>aper</w:t>
      </w:r>
      <w:r w:rsidRPr="003311F1">
        <w:rPr>
          <w:i/>
        </w:rPr>
        <w:t xml:space="preserve"> 9/2015</w:t>
      </w:r>
      <w:r>
        <w:rPr>
          <w:i/>
        </w:rPr>
        <w:t xml:space="preserve">, </w:t>
      </w:r>
      <w:r w:rsidRPr="007329A2">
        <w:rPr>
          <w:i/>
        </w:rPr>
        <w:t>Czech N</w:t>
      </w:r>
      <w:r>
        <w:rPr>
          <w:i/>
        </w:rPr>
        <w:t>ational Bank.</w:t>
      </w:r>
      <w:r w:rsidR="003D334F">
        <w:rPr>
          <w:i/>
        </w:rPr>
        <w:t xml:space="preserve"> </w:t>
      </w:r>
      <w:r w:rsidR="003D334F" w:rsidRPr="003D334F">
        <w:rPr>
          <w:i/>
        </w:rPr>
        <w:t>https://www.cnb.cz/miranda2/export/sites/www.cnb.cz/en/research/research_publications/cnb_wp/download/cnbwp_2015_09.pdf</w:t>
      </w:r>
      <w:r w:rsidR="00CD1AC0">
        <w:rPr>
          <w:i/>
        </w:rPr>
        <w:t>.</w:t>
      </w:r>
    </w:p>
    <w:p w14:paraId="31D5784E" w14:textId="7402574A" w:rsidR="00352E4E" w:rsidRDefault="002004CC" w:rsidP="00594436">
      <w:pPr>
        <w:pStyle w:val="e-num"/>
        <w:ind w:left="714" w:hanging="714"/>
        <w:jc w:val="left"/>
      </w:pPr>
      <w:r>
        <w:t>SCHWARZ, J. ; HAVRÁNEK, T.;</w:t>
      </w:r>
      <w:r w:rsidRPr="00C6730F">
        <w:t xml:space="preserve"> </w:t>
      </w:r>
      <w:r>
        <w:t xml:space="preserve">IRŠOVÁ, Z., </w:t>
      </w:r>
      <w:r w:rsidR="00352E4E" w:rsidRPr="00E206B9">
        <w:t>2016</w:t>
      </w:r>
      <w:r w:rsidR="009D3839">
        <w:t>.</w:t>
      </w:r>
      <w:r w:rsidR="00352E4E" w:rsidRPr="00E206B9">
        <w:t xml:space="preserve"> </w:t>
      </w:r>
      <w:r w:rsidR="000E4841">
        <w:t>“</w:t>
      </w:r>
      <w:r w:rsidR="00352E4E" w:rsidRPr="00E206B9">
        <w:t>Dynamic Elasticities of Tax Revenue: Evidence from the Czech Republic,</w:t>
      </w:r>
      <w:r w:rsidR="000E4841">
        <w:t>”</w:t>
      </w:r>
      <w:r w:rsidR="00352E4E" w:rsidRPr="00E206B9">
        <w:t xml:space="preserve"> </w:t>
      </w:r>
      <w:r w:rsidR="00352E4E" w:rsidRPr="000E4841">
        <w:rPr>
          <w:i/>
        </w:rPr>
        <w:t>Applied Economics</w:t>
      </w:r>
      <w:r w:rsidR="00E206B9">
        <w:t xml:space="preserve">, </w:t>
      </w:r>
      <w:r w:rsidR="00E206B9" w:rsidRPr="00C6730F">
        <w:t>vol.</w:t>
      </w:r>
      <w:r w:rsidR="00E206B9">
        <w:t> </w:t>
      </w:r>
      <w:r w:rsidR="00352E4E" w:rsidRPr="00E206B9">
        <w:t xml:space="preserve">48(60), </w:t>
      </w:r>
      <w:r w:rsidR="00E206B9">
        <w:t>s. </w:t>
      </w:r>
      <w:r w:rsidR="00352E4E" w:rsidRPr="00E206B9">
        <w:t>5866-5881</w:t>
      </w:r>
      <w:r w:rsidR="009D3839">
        <w:t>.</w:t>
      </w:r>
      <w:r w:rsidR="00417C82" w:rsidRPr="00417C82">
        <w:t xml:space="preserve"> </w:t>
      </w:r>
      <w:r w:rsidR="00417C82">
        <w:t xml:space="preserve">ISSN </w:t>
      </w:r>
      <w:r w:rsidR="00417C82" w:rsidRPr="00417C82">
        <w:t>0003-6846</w:t>
      </w:r>
      <w:r w:rsidR="00417C82">
        <w:t>. IF 0</w:t>
      </w:r>
      <w:r w:rsidR="00417C82" w:rsidRPr="00417C82">
        <w:t>.</w:t>
      </w:r>
      <w:r w:rsidR="008726E6">
        <w:t>648</w:t>
      </w:r>
      <w:r w:rsidR="00417C82">
        <w:t>. [</w:t>
      </w:r>
      <w:r w:rsidR="007B7CE5">
        <w:t>3</w:t>
      </w:r>
      <w:r w:rsidR="00417C82" w:rsidRPr="002D47EB">
        <w:t>0</w:t>
      </w:r>
      <w:r w:rsidR="00417C82">
        <w:t xml:space="preserve"> %]</w:t>
      </w:r>
    </w:p>
    <w:p w14:paraId="657522B3" w14:textId="77777777" w:rsidR="0096137E" w:rsidRPr="0096137E" w:rsidRDefault="0096137E" w:rsidP="0096137E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96137E">
        <w:rPr>
          <w:i/>
        </w:rPr>
        <w:t xml:space="preserve">Publikováno také v: IES Working Papers 23/2015, Charles University Prague, Faculty of Social Sciences, Institute of Economic Studies. </w:t>
      </w:r>
      <w:hyperlink r:id="rId11" w:history="1">
        <w:r w:rsidRPr="0096137E">
          <w:rPr>
            <w:rStyle w:val="Hypertextovodkaz"/>
            <w:i/>
          </w:rPr>
          <w:t>http://ies.fsv.cuni.cz/default/file/download/id/29056</w:t>
        </w:r>
      </w:hyperlink>
      <w:r w:rsidRPr="0096137E">
        <w:rPr>
          <w:i/>
        </w:rPr>
        <w:t>.</w:t>
      </w:r>
    </w:p>
    <w:p w14:paraId="59C1091D" w14:textId="77777777" w:rsidR="0096137E" w:rsidRPr="0096137E" w:rsidRDefault="0096137E" w:rsidP="0096137E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96137E">
        <w:rPr>
          <w:i/>
        </w:rPr>
        <w:t>Publikováno také v: C</w:t>
      </w:r>
      <w:r w:rsidR="007149C3">
        <w:rPr>
          <w:i/>
        </w:rPr>
        <w:t>NB</w:t>
      </w:r>
      <w:r w:rsidRPr="0096137E">
        <w:rPr>
          <w:i/>
        </w:rPr>
        <w:t xml:space="preserve"> W</w:t>
      </w:r>
      <w:r w:rsidR="007149C3">
        <w:rPr>
          <w:i/>
        </w:rPr>
        <w:t xml:space="preserve">orking </w:t>
      </w:r>
      <w:r w:rsidRPr="0096137E">
        <w:rPr>
          <w:i/>
        </w:rPr>
        <w:t>P</w:t>
      </w:r>
      <w:r w:rsidR="007149C3">
        <w:rPr>
          <w:i/>
        </w:rPr>
        <w:t>aper</w:t>
      </w:r>
      <w:r w:rsidRPr="0096137E">
        <w:rPr>
          <w:i/>
        </w:rPr>
        <w:t xml:space="preserve"> 8/2015</w:t>
      </w:r>
      <w:r>
        <w:rPr>
          <w:i/>
        </w:rPr>
        <w:t xml:space="preserve">, </w:t>
      </w:r>
      <w:r w:rsidRPr="007329A2">
        <w:rPr>
          <w:i/>
        </w:rPr>
        <w:t>Czech N</w:t>
      </w:r>
      <w:r>
        <w:rPr>
          <w:i/>
        </w:rPr>
        <w:t xml:space="preserve">ational Bank. </w:t>
      </w:r>
      <w:r w:rsidRPr="0096137E">
        <w:rPr>
          <w:i/>
        </w:rPr>
        <w:t>https://www.cnb.cz/miranda2/export/sites/www.cnb.cz/en/research/research_publications/cnb_wp/download/cnbwp_2015_08.pdf</w:t>
      </w:r>
      <w:r>
        <w:rPr>
          <w:i/>
        </w:rPr>
        <w:t>.</w:t>
      </w:r>
    </w:p>
    <w:p w14:paraId="5D878070" w14:textId="6A258DCD" w:rsidR="004A378C" w:rsidRDefault="000A74EF" w:rsidP="004A378C">
      <w:pPr>
        <w:pStyle w:val="e-num"/>
        <w:ind w:left="714" w:hanging="714"/>
        <w:jc w:val="left"/>
      </w:pPr>
      <w:r>
        <w:t>HAVRÁNEK, T.;</w:t>
      </w:r>
      <w:r w:rsidRPr="00C6730F">
        <w:t xml:space="preserve"> </w:t>
      </w:r>
      <w:r w:rsidR="00331B50">
        <w:t xml:space="preserve">HORVÁTH, R.; RUSNÁK, M.; </w:t>
      </w:r>
      <w:r>
        <w:t xml:space="preserve">IRŠOVÁ, Z., </w:t>
      </w:r>
      <w:r w:rsidR="00352E4E" w:rsidRPr="00E206B9">
        <w:t>2015</w:t>
      </w:r>
      <w:r w:rsidR="009D3839">
        <w:t>.</w:t>
      </w:r>
      <w:r w:rsidR="00352E4E" w:rsidRPr="00E206B9">
        <w:t xml:space="preserve"> </w:t>
      </w:r>
      <w:r w:rsidR="000E4841">
        <w:t>“</w:t>
      </w:r>
      <w:r w:rsidR="00352E4E" w:rsidRPr="00E206B9">
        <w:t>Cross-Country Heterogeneity in Intertemporal Substitution,</w:t>
      </w:r>
      <w:r w:rsidR="000E4841">
        <w:t>”</w:t>
      </w:r>
      <w:r w:rsidR="00352E4E" w:rsidRPr="00E206B9">
        <w:t xml:space="preserve"> </w:t>
      </w:r>
      <w:r w:rsidR="00352E4E" w:rsidRPr="000E4841">
        <w:rPr>
          <w:i/>
        </w:rPr>
        <w:t>Journal of International Economics</w:t>
      </w:r>
      <w:r w:rsidR="00E206B9">
        <w:t xml:space="preserve">, </w:t>
      </w:r>
      <w:r w:rsidR="00E206B9" w:rsidRPr="00C6730F">
        <w:t>vol.</w:t>
      </w:r>
      <w:r w:rsidR="00E206B9">
        <w:t> </w:t>
      </w:r>
      <w:r w:rsidR="00352E4E" w:rsidRPr="00E206B9">
        <w:t xml:space="preserve">96(1), </w:t>
      </w:r>
      <w:r w:rsidR="00E206B9">
        <w:t>s. </w:t>
      </w:r>
      <w:r w:rsidR="00352E4E" w:rsidRPr="00E206B9">
        <w:t>100-118</w:t>
      </w:r>
      <w:r w:rsidR="009D3839">
        <w:t>.</w:t>
      </w:r>
      <w:r w:rsidR="00417C82" w:rsidRPr="00417C82">
        <w:t xml:space="preserve"> </w:t>
      </w:r>
      <w:r w:rsidR="00417C82">
        <w:t>ISSN</w:t>
      </w:r>
      <w:r w:rsidR="004A378C">
        <w:t xml:space="preserve"> </w:t>
      </w:r>
      <w:r w:rsidR="004A378C" w:rsidRPr="004A378C">
        <w:t>0022-1996</w:t>
      </w:r>
      <w:r w:rsidR="004A378C">
        <w:t>.</w:t>
      </w:r>
      <w:r w:rsidR="004A378C" w:rsidRPr="004A378C">
        <w:t xml:space="preserve"> </w:t>
      </w:r>
      <w:r w:rsidR="004A378C">
        <w:t>IF </w:t>
      </w:r>
      <w:r w:rsidR="004A378C" w:rsidRPr="004A378C">
        <w:t>2</w:t>
      </w:r>
      <w:r w:rsidR="004A378C">
        <w:t>.</w:t>
      </w:r>
      <w:r w:rsidR="008726E6">
        <w:t>042</w:t>
      </w:r>
      <w:r w:rsidR="00644A31">
        <w:t>.</w:t>
      </w:r>
      <w:r w:rsidR="004A378C">
        <w:t xml:space="preserve"> </w:t>
      </w:r>
      <w:r w:rsidR="004A378C" w:rsidRPr="004A378C">
        <w:t>[</w:t>
      </w:r>
      <w:r w:rsidR="00DE7B1A">
        <w:t>4</w:t>
      </w:r>
      <w:r w:rsidR="00644A31" w:rsidRPr="002D47EB">
        <w:t>0</w:t>
      </w:r>
      <w:r w:rsidR="004A378C" w:rsidRPr="004A378C">
        <w:t xml:space="preserve"> %]</w:t>
      </w:r>
    </w:p>
    <w:p w14:paraId="32573FE6" w14:textId="77777777" w:rsidR="00D17070" w:rsidRPr="00D17070" w:rsidRDefault="00D17070" w:rsidP="00D17070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>Publikováno také v:</w:t>
      </w:r>
      <w:r w:rsidRPr="00D17070">
        <w:rPr>
          <w:i/>
        </w:rPr>
        <w:t> </w:t>
      </w:r>
      <w:r w:rsidR="00E70C89">
        <w:rPr>
          <w:i/>
        </w:rPr>
        <w:t>WDI Working Paper</w:t>
      </w:r>
      <w:r w:rsidRPr="00187FF5">
        <w:rPr>
          <w:i/>
        </w:rPr>
        <w:t> 1056</w:t>
      </w:r>
      <w:r w:rsidR="00E70C89">
        <w:rPr>
          <w:i/>
        </w:rPr>
        <w:t>/2013</w:t>
      </w:r>
      <w:r w:rsidRPr="00187FF5">
        <w:rPr>
          <w:i/>
        </w:rPr>
        <w:t xml:space="preserve">, </w:t>
      </w:r>
      <w:r w:rsidR="00F82393" w:rsidRPr="00D17070">
        <w:rPr>
          <w:i/>
        </w:rPr>
        <w:t>University of Michigan</w:t>
      </w:r>
      <w:r w:rsidR="00F82393">
        <w:rPr>
          <w:i/>
        </w:rPr>
        <w:t>,</w:t>
      </w:r>
      <w:r w:rsidR="00F82393" w:rsidRPr="00D17070">
        <w:rPr>
          <w:i/>
        </w:rPr>
        <w:t xml:space="preserve"> W</w:t>
      </w:r>
      <w:r w:rsidR="00F82393">
        <w:rPr>
          <w:i/>
        </w:rPr>
        <w:t>illiam Davidson Institute</w:t>
      </w:r>
      <w:r w:rsidR="00F82393" w:rsidRPr="00D17070">
        <w:rPr>
          <w:i/>
        </w:rPr>
        <w:t xml:space="preserve">. </w:t>
      </w:r>
      <w:r w:rsidR="00F82393" w:rsidRPr="003311F1">
        <w:rPr>
          <w:i/>
        </w:rPr>
        <w:t xml:space="preserve"> </w:t>
      </w:r>
      <w:r w:rsidR="003A4D30" w:rsidRPr="003A4D30">
        <w:rPr>
          <w:i/>
        </w:rPr>
        <w:t>http://deepblue.lib.umich.edu/bitstream/2027.42/133075/1/wp1056.pdf</w:t>
      </w:r>
      <w:r>
        <w:rPr>
          <w:i/>
        </w:rPr>
        <w:t>.</w:t>
      </w:r>
    </w:p>
    <w:p w14:paraId="583B3405" w14:textId="77777777" w:rsidR="00D17070" w:rsidRPr="003A4D30" w:rsidRDefault="00D17070" w:rsidP="00D17070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21107E">
        <w:rPr>
          <w:i/>
        </w:rPr>
        <w:t xml:space="preserve">Publikováno také v: </w:t>
      </w:r>
      <w:r w:rsidR="00E70C89">
        <w:rPr>
          <w:i/>
        </w:rPr>
        <w:t xml:space="preserve">IES </w:t>
      </w:r>
      <w:r w:rsidRPr="0021107E">
        <w:rPr>
          <w:i/>
        </w:rPr>
        <w:t>Working Paper</w:t>
      </w:r>
      <w:r w:rsidR="00E70C89">
        <w:rPr>
          <w:i/>
        </w:rPr>
        <w:t xml:space="preserve"> </w:t>
      </w:r>
      <w:r w:rsidRPr="0021107E">
        <w:rPr>
          <w:i/>
        </w:rPr>
        <w:t>11</w:t>
      </w:r>
      <w:r w:rsidR="00E70C89">
        <w:rPr>
          <w:i/>
        </w:rPr>
        <w:t>/2013</w:t>
      </w:r>
      <w:r w:rsidRPr="0021107E">
        <w:rPr>
          <w:i/>
        </w:rPr>
        <w:t xml:space="preserve">, Charles University Prague, Faculty of Social Sciences, Institute </w:t>
      </w:r>
      <w:r>
        <w:rPr>
          <w:i/>
        </w:rPr>
        <w:t>of Economic Studies</w:t>
      </w:r>
      <w:r w:rsidRPr="0021107E">
        <w:rPr>
          <w:i/>
        </w:rPr>
        <w:t>.</w:t>
      </w:r>
      <w:r>
        <w:rPr>
          <w:i/>
        </w:rPr>
        <w:t xml:space="preserve"> </w:t>
      </w:r>
      <w:r w:rsidR="00E70C89" w:rsidRPr="00E70C89">
        <w:rPr>
          <w:i/>
        </w:rPr>
        <w:t>http://ies.fsv.cuni.cz/default/file/download/id/23842</w:t>
      </w:r>
      <w:r w:rsidRPr="003A4D30">
        <w:rPr>
          <w:i/>
        </w:rPr>
        <w:t>.</w:t>
      </w:r>
    </w:p>
    <w:p w14:paraId="72477902" w14:textId="77777777" w:rsidR="00DC13C8" w:rsidRPr="00D17070" w:rsidRDefault="00DC13C8" w:rsidP="00D17070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21107E">
        <w:rPr>
          <w:i/>
        </w:rPr>
        <w:t xml:space="preserve">Publikováno také v: </w:t>
      </w:r>
      <w:r w:rsidR="00E70C89">
        <w:rPr>
          <w:i/>
        </w:rPr>
        <w:t>CNB Working Paper</w:t>
      </w:r>
      <w:r w:rsidRPr="00DC13C8">
        <w:rPr>
          <w:i/>
        </w:rPr>
        <w:t xml:space="preserve"> 6/2014</w:t>
      </w:r>
      <w:r>
        <w:rPr>
          <w:i/>
        </w:rPr>
        <w:t xml:space="preserve">, </w:t>
      </w:r>
      <w:r w:rsidRPr="007329A2">
        <w:rPr>
          <w:i/>
        </w:rPr>
        <w:t>Czech N</w:t>
      </w:r>
      <w:r>
        <w:rPr>
          <w:i/>
        </w:rPr>
        <w:t>ational Bank.</w:t>
      </w:r>
      <w:r w:rsidR="00847656">
        <w:rPr>
          <w:i/>
        </w:rPr>
        <w:t xml:space="preserve"> </w:t>
      </w:r>
      <w:r w:rsidR="00847656" w:rsidRPr="00847656">
        <w:rPr>
          <w:i/>
        </w:rPr>
        <w:t>https://www.cnb.cz/miranda2/export/sites/www.cnb.cz/en/research/research_publications/cnb_wp/download/cnbwp_2014_06.pdf</w:t>
      </w:r>
      <w:r w:rsidR="00847656">
        <w:rPr>
          <w:i/>
        </w:rPr>
        <w:t>.</w:t>
      </w:r>
    </w:p>
    <w:p w14:paraId="3AFA2FB9" w14:textId="1C20F547" w:rsidR="00352E4E" w:rsidRDefault="00DC2FF6" w:rsidP="00644A31">
      <w:pPr>
        <w:pStyle w:val="e-num"/>
        <w:ind w:left="714" w:hanging="714"/>
        <w:jc w:val="left"/>
      </w:pPr>
      <w:r>
        <w:t xml:space="preserve">REČKOVÁ, D.; IRŠOVÁ, Z., </w:t>
      </w:r>
      <w:r w:rsidR="00352E4E" w:rsidRPr="00E206B9">
        <w:t>2015</w:t>
      </w:r>
      <w:r w:rsidR="009D3839">
        <w:t>.</w:t>
      </w:r>
      <w:r w:rsidR="00352E4E" w:rsidRPr="00E206B9">
        <w:t xml:space="preserve"> </w:t>
      </w:r>
      <w:r w:rsidR="000E4841">
        <w:t>“</w:t>
      </w:r>
      <w:r w:rsidR="00352E4E" w:rsidRPr="00E206B9">
        <w:t xml:space="preserve">Publication Bias in Measuring Anthropogenic </w:t>
      </w:r>
      <w:r w:rsidR="00352E4E" w:rsidRPr="00E206B9">
        <w:lastRenderedPageBreak/>
        <w:t>Climate Change,</w:t>
      </w:r>
      <w:r w:rsidR="000E4841">
        <w:t>”</w:t>
      </w:r>
      <w:r w:rsidR="00352E4E" w:rsidRPr="00E206B9">
        <w:t xml:space="preserve"> </w:t>
      </w:r>
      <w:r w:rsidR="00352E4E" w:rsidRPr="000E4841">
        <w:rPr>
          <w:i/>
        </w:rPr>
        <w:t>Energy and Environment</w:t>
      </w:r>
      <w:r w:rsidR="00E206B9">
        <w:t xml:space="preserve">, </w:t>
      </w:r>
      <w:r w:rsidR="00E206B9" w:rsidRPr="00C6730F">
        <w:t>vol.</w:t>
      </w:r>
      <w:r w:rsidR="00E206B9">
        <w:t> </w:t>
      </w:r>
      <w:r w:rsidR="00352E4E" w:rsidRPr="00E206B9">
        <w:t xml:space="preserve">26(5), </w:t>
      </w:r>
      <w:r w:rsidR="00E206B9">
        <w:t>s. </w:t>
      </w:r>
      <w:r w:rsidR="00352E4E" w:rsidRPr="00E206B9">
        <w:t>853-862</w:t>
      </w:r>
      <w:r w:rsidR="009D3839">
        <w:t>.</w:t>
      </w:r>
      <w:r w:rsidR="00417C82" w:rsidRPr="00417C82">
        <w:t xml:space="preserve"> </w:t>
      </w:r>
      <w:r w:rsidR="00417C82">
        <w:t>ISSN</w:t>
      </w:r>
      <w:r w:rsidR="00644A31">
        <w:t> </w:t>
      </w:r>
      <w:r w:rsidR="00644A31" w:rsidRPr="00644A31">
        <w:t>0958-305X</w:t>
      </w:r>
      <w:r w:rsidR="00644A31">
        <w:t>. IF 0</w:t>
      </w:r>
      <w:r w:rsidR="00644A31" w:rsidRPr="00644A31">
        <w:t>.513</w:t>
      </w:r>
      <w:r w:rsidR="002D47EB">
        <w:t>.</w:t>
      </w:r>
      <w:r w:rsidR="00644A31">
        <w:t xml:space="preserve"> </w:t>
      </w:r>
      <w:r w:rsidR="00644A31" w:rsidRPr="004A378C">
        <w:t>[</w:t>
      </w:r>
      <w:r w:rsidR="00A8734F" w:rsidRPr="002D47EB">
        <w:t>5</w:t>
      </w:r>
      <w:r w:rsidR="00644A31" w:rsidRPr="002D47EB">
        <w:t>0</w:t>
      </w:r>
      <w:r w:rsidR="00644A31" w:rsidRPr="004A378C">
        <w:t xml:space="preserve"> %]</w:t>
      </w:r>
    </w:p>
    <w:p w14:paraId="2B059890" w14:textId="59E0B486" w:rsidR="001F6169" w:rsidRDefault="00DC2FF6" w:rsidP="00D53DA5">
      <w:pPr>
        <w:pStyle w:val="e-num"/>
        <w:ind w:left="714" w:hanging="714"/>
        <w:jc w:val="left"/>
      </w:pPr>
      <w:r>
        <w:t xml:space="preserve">IRŠOVÁ, Z.; HAVRÁNEK, T.; JANDA, K.; ZILBERMAN, D., </w:t>
      </w:r>
      <w:r w:rsidR="00352E4E" w:rsidRPr="00E206B9">
        <w:t>2015</w:t>
      </w:r>
      <w:r w:rsidR="009D3839">
        <w:t>.</w:t>
      </w:r>
      <w:r w:rsidR="00352E4E" w:rsidRPr="00E206B9">
        <w:t xml:space="preserve"> </w:t>
      </w:r>
      <w:r w:rsidR="000E4841">
        <w:t>“</w:t>
      </w:r>
      <w:r w:rsidR="00352E4E" w:rsidRPr="00E206B9">
        <w:t>Selective Reporting and the Social Cost of Carbon,</w:t>
      </w:r>
      <w:r w:rsidR="00D53DA5">
        <w:t>”</w:t>
      </w:r>
      <w:r w:rsidR="00352E4E" w:rsidRPr="00E206B9">
        <w:t xml:space="preserve"> </w:t>
      </w:r>
      <w:r w:rsidR="00352E4E" w:rsidRPr="000E4841">
        <w:rPr>
          <w:i/>
        </w:rPr>
        <w:t>Energy Economics</w:t>
      </w:r>
      <w:r w:rsidR="00E206B9">
        <w:t xml:space="preserve">, </w:t>
      </w:r>
      <w:r w:rsidR="00E206B9" w:rsidRPr="00C6730F">
        <w:t>vol.</w:t>
      </w:r>
      <w:r w:rsidR="00E206B9">
        <w:t> </w:t>
      </w:r>
      <w:r w:rsidR="00352E4E" w:rsidRPr="00E206B9">
        <w:t xml:space="preserve">51, </w:t>
      </w:r>
      <w:r w:rsidR="00E206B9">
        <w:t>s. </w:t>
      </w:r>
      <w:r w:rsidR="00352E4E" w:rsidRPr="00E206B9">
        <w:t>394-406</w:t>
      </w:r>
      <w:r w:rsidR="009D3839">
        <w:t>.</w:t>
      </w:r>
      <w:r w:rsidR="00417C82" w:rsidRPr="00417C82">
        <w:t xml:space="preserve"> </w:t>
      </w:r>
      <w:r w:rsidR="00417C82">
        <w:t>ISSN</w:t>
      </w:r>
      <w:r w:rsidR="00D53DA5">
        <w:t xml:space="preserve"> </w:t>
      </w:r>
      <w:r w:rsidR="00D53DA5" w:rsidRPr="00D53DA5">
        <w:t>0140-9883</w:t>
      </w:r>
      <w:r w:rsidR="00D53DA5">
        <w:t>. IF </w:t>
      </w:r>
      <w:r w:rsidR="00D53DA5" w:rsidRPr="00D53DA5">
        <w:t>3.199</w:t>
      </w:r>
      <w:r w:rsidR="00AD1479">
        <w:t>.</w:t>
      </w:r>
      <w:r w:rsidR="00D53DA5">
        <w:t xml:space="preserve"> </w:t>
      </w:r>
      <w:r w:rsidR="00D53DA5" w:rsidRPr="004A378C">
        <w:t>[</w:t>
      </w:r>
      <w:r w:rsidR="002D47EB" w:rsidRPr="002D47EB">
        <w:t>6</w:t>
      </w:r>
      <w:r w:rsidR="00D53DA5" w:rsidRPr="002D47EB">
        <w:t>0</w:t>
      </w:r>
      <w:r w:rsidR="00D53DA5" w:rsidRPr="004A378C">
        <w:t xml:space="preserve"> %]</w:t>
      </w:r>
      <w:r w:rsidR="00D46E34">
        <w:t xml:space="preserve"> Korespondující autor.</w:t>
      </w:r>
    </w:p>
    <w:p w14:paraId="10BA8350" w14:textId="77777777" w:rsidR="00191DD7" w:rsidRDefault="00D03697" w:rsidP="00191DD7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21107E">
        <w:rPr>
          <w:i/>
        </w:rPr>
        <w:t xml:space="preserve">Publikováno také v: </w:t>
      </w:r>
      <w:r w:rsidR="00191DD7" w:rsidRPr="00191DD7">
        <w:rPr>
          <w:i/>
        </w:rPr>
        <w:t>IES Working Papers 29/2014</w:t>
      </w:r>
      <w:r w:rsidRPr="0096137E">
        <w:rPr>
          <w:i/>
        </w:rPr>
        <w:t>, Charles University Prague, Faculty of Social Sciences, Institute of Economic Studies.</w:t>
      </w:r>
      <w:r w:rsidR="00081799">
        <w:rPr>
          <w:i/>
        </w:rPr>
        <w:t xml:space="preserve"> </w:t>
      </w:r>
      <w:r w:rsidR="00081799" w:rsidRPr="00081799">
        <w:rPr>
          <w:i/>
        </w:rPr>
        <w:t>http://ies.fsv.cuni.cz/default/file/download/id/27347</w:t>
      </w:r>
      <w:r w:rsidR="00081799">
        <w:rPr>
          <w:i/>
        </w:rPr>
        <w:t>.</w:t>
      </w:r>
    </w:p>
    <w:p w14:paraId="5E4C53FA" w14:textId="77777777" w:rsidR="00191DD7" w:rsidRDefault="00D03697" w:rsidP="00191DD7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21107E">
        <w:rPr>
          <w:i/>
        </w:rPr>
        <w:t xml:space="preserve">Publikováno také v: </w:t>
      </w:r>
      <w:r w:rsidR="00081799">
        <w:rPr>
          <w:i/>
        </w:rPr>
        <w:t>CUDARE W</w:t>
      </w:r>
      <w:r w:rsidR="00991683">
        <w:rPr>
          <w:i/>
        </w:rPr>
        <w:t xml:space="preserve">orking </w:t>
      </w:r>
      <w:r w:rsidR="00081799">
        <w:rPr>
          <w:i/>
        </w:rPr>
        <w:t>P</w:t>
      </w:r>
      <w:r w:rsidR="00991683">
        <w:rPr>
          <w:i/>
        </w:rPr>
        <w:t>aper</w:t>
      </w:r>
      <w:r w:rsidR="00081799">
        <w:rPr>
          <w:i/>
        </w:rPr>
        <w:t xml:space="preserve"> 1139</w:t>
      </w:r>
      <w:r w:rsidR="00E70C89">
        <w:rPr>
          <w:i/>
        </w:rPr>
        <w:t>/2015</w:t>
      </w:r>
      <w:r w:rsidR="00081799">
        <w:rPr>
          <w:i/>
        </w:rPr>
        <w:t xml:space="preserve">, </w:t>
      </w:r>
      <w:r w:rsidR="00081799" w:rsidRPr="00081799">
        <w:rPr>
          <w:i/>
        </w:rPr>
        <w:t>University of California at Berkeley, Department of Agricultural and Resource Economics and Policy</w:t>
      </w:r>
      <w:r w:rsidR="00081799">
        <w:rPr>
          <w:i/>
        </w:rPr>
        <w:t xml:space="preserve">. </w:t>
      </w:r>
      <w:r w:rsidR="00081799" w:rsidRPr="00081799">
        <w:rPr>
          <w:i/>
        </w:rPr>
        <w:t>http://escholarship.org/uc/item/8wk3t1c8</w:t>
      </w:r>
      <w:r w:rsidR="00081799">
        <w:rPr>
          <w:i/>
        </w:rPr>
        <w:t>.</w:t>
      </w:r>
    </w:p>
    <w:p w14:paraId="313E7556" w14:textId="77777777" w:rsidR="00191DD7" w:rsidRPr="00081799" w:rsidRDefault="00D03697" w:rsidP="0031107C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081799">
        <w:rPr>
          <w:i/>
        </w:rPr>
        <w:t xml:space="preserve">Publikováno také v: </w:t>
      </w:r>
      <w:r w:rsidR="00081799" w:rsidRPr="00081799">
        <w:rPr>
          <w:i/>
        </w:rPr>
        <w:t>CERGE-EI W</w:t>
      </w:r>
      <w:r w:rsidR="00991683">
        <w:rPr>
          <w:i/>
        </w:rPr>
        <w:t xml:space="preserve">orking </w:t>
      </w:r>
      <w:r w:rsidR="00081799" w:rsidRPr="00081799">
        <w:rPr>
          <w:i/>
        </w:rPr>
        <w:t>P</w:t>
      </w:r>
      <w:r w:rsidR="00991683">
        <w:rPr>
          <w:i/>
        </w:rPr>
        <w:t>aper</w:t>
      </w:r>
      <w:r w:rsidR="00081799" w:rsidRPr="00081799">
        <w:rPr>
          <w:i/>
        </w:rPr>
        <w:t xml:space="preserve"> 533</w:t>
      </w:r>
      <w:r w:rsidR="00E70C89">
        <w:rPr>
          <w:i/>
        </w:rPr>
        <w:t>/2015</w:t>
      </w:r>
      <w:r w:rsidR="00081799" w:rsidRPr="00081799">
        <w:rPr>
          <w:i/>
        </w:rPr>
        <w:t>, Charles University, Center for Economic Research and Graduate Education, Academy of Sciences of the Czech Republic, Economics Institute</w:t>
      </w:r>
      <w:r w:rsidR="00081799">
        <w:rPr>
          <w:i/>
        </w:rPr>
        <w:t xml:space="preserve">.                                                                                       </w:t>
      </w:r>
      <w:r w:rsidR="00081799" w:rsidRPr="00081799">
        <w:rPr>
          <w:i/>
        </w:rPr>
        <w:t>https://cerge-ei.cz/pdf/wp/Wp533.pdf.</w:t>
      </w:r>
    </w:p>
    <w:p w14:paraId="44284413" w14:textId="77777777" w:rsidR="00191DD7" w:rsidRPr="00191DD7" w:rsidRDefault="00D03697" w:rsidP="00191DD7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21107E">
        <w:rPr>
          <w:i/>
        </w:rPr>
        <w:t xml:space="preserve">Publikováno také v: </w:t>
      </w:r>
      <w:r w:rsidR="00991683">
        <w:rPr>
          <w:i/>
        </w:rPr>
        <w:t>CAMA Working P</w:t>
      </w:r>
      <w:r w:rsidR="00191DD7" w:rsidRPr="00191DD7">
        <w:rPr>
          <w:i/>
        </w:rPr>
        <w:t xml:space="preserve">aper </w:t>
      </w:r>
      <w:r w:rsidR="00E70C89">
        <w:rPr>
          <w:i/>
        </w:rPr>
        <w:t>28/2</w:t>
      </w:r>
      <w:r w:rsidR="00191DD7" w:rsidRPr="00191DD7">
        <w:rPr>
          <w:i/>
        </w:rPr>
        <w:t>015</w:t>
      </w:r>
      <w:r w:rsidR="00081799">
        <w:rPr>
          <w:i/>
        </w:rPr>
        <w:t xml:space="preserve">, </w:t>
      </w:r>
      <w:r w:rsidR="00991683" w:rsidRPr="00081799">
        <w:rPr>
          <w:i/>
        </w:rPr>
        <w:t>The Australian National University</w:t>
      </w:r>
      <w:r w:rsidR="00991683">
        <w:rPr>
          <w:i/>
        </w:rPr>
        <w:t>,</w:t>
      </w:r>
      <w:r w:rsidR="00991683" w:rsidRPr="00081799">
        <w:rPr>
          <w:i/>
        </w:rPr>
        <w:t xml:space="preserve"> </w:t>
      </w:r>
      <w:r w:rsidR="00081799" w:rsidRPr="00081799">
        <w:rPr>
          <w:i/>
        </w:rPr>
        <w:t>Centre for Applied Macroeconomic Analysis, Crawford School of Public Policy</w:t>
      </w:r>
      <w:r w:rsidR="00081799">
        <w:rPr>
          <w:i/>
        </w:rPr>
        <w:t xml:space="preserve">. </w:t>
      </w:r>
      <w:r w:rsidR="00081799" w:rsidRPr="00081799">
        <w:rPr>
          <w:i/>
        </w:rPr>
        <w:t>https://cama.crawford.anu.edu.au/sites/default/files/publication/cama_crawford_anu_edu_au/2015-08/28_2015_havranek_irsova_janda_zilberman.pdf</w:t>
      </w:r>
      <w:r w:rsidR="00081799">
        <w:rPr>
          <w:i/>
        </w:rPr>
        <w:t>.</w:t>
      </w:r>
    </w:p>
    <w:p w14:paraId="57C872F4" w14:textId="077557F4" w:rsidR="00986459" w:rsidRDefault="000D1466" w:rsidP="007329A2">
      <w:pPr>
        <w:pStyle w:val="e-num"/>
        <w:ind w:left="714" w:hanging="714"/>
        <w:jc w:val="left"/>
      </w:pPr>
      <w:r>
        <w:t>IRŠOVÁ, Z.; HAVRÁNEK, T.</w:t>
      </w:r>
      <w:r w:rsidR="00C6730F" w:rsidRPr="00C6730F">
        <w:t xml:space="preserve">, 2013. </w:t>
      </w:r>
      <w:r w:rsidR="005507AD">
        <w:t>“</w:t>
      </w:r>
      <w:hyperlink r:id="rId12" w:history="1">
        <w:r w:rsidR="00C6730F" w:rsidRPr="00C6730F">
          <w:t>Determinants of Horizontal Spillovers from FDI: Evidence from a Large Meta-Analysis</w:t>
        </w:r>
      </w:hyperlink>
      <w:r w:rsidR="00C6730F" w:rsidRPr="00C6730F">
        <w:t>,</w:t>
      </w:r>
      <w:r w:rsidR="005507AD">
        <w:t>”</w:t>
      </w:r>
      <w:r w:rsidR="00795875">
        <w:t xml:space="preserve"> </w:t>
      </w:r>
      <w:hyperlink r:id="rId13" w:history="1">
        <w:r w:rsidR="00C6730F" w:rsidRPr="007329A2">
          <w:rPr>
            <w:i/>
          </w:rPr>
          <w:t>World Development</w:t>
        </w:r>
      </w:hyperlink>
      <w:r w:rsidR="00C6730F" w:rsidRPr="00C6730F">
        <w:t>, vol.</w:t>
      </w:r>
      <w:r w:rsidR="00E206B9">
        <w:t> </w:t>
      </w:r>
      <w:r w:rsidR="00C6730F" w:rsidRPr="00C6730F">
        <w:t xml:space="preserve">42(C), </w:t>
      </w:r>
      <w:r w:rsidR="005507AD">
        <w:t>s.</w:t>
      </w:r>
      <w:r w:rsidR="00C6730F" w:rsidRPr="00C6730F">
        <w:t xml:space="preserve"> 1-15.</w:t>
      </w:r>
      <w:r w:rsidR="001248FF">
        <w:t xml:space="preserve"> ISSN </w:t>
      </w:r>
      <w:r w:rsidR="00745609" w:rsidRPr="00745609">
        <w:t>0305-750X</w:t>
      </w:r>
      <w:r w:rsidR="008C4B8F">
        <w:t xml:space="preserve">. IF </w:t>
      </w:r>
      <w:r w:rsidR="00F567D2">
        <w:t>2.848</w:t>
      </w:r>
      <w:r w:rsidR="00D87611">
        <w:t>. [</w:t>
      </w:r>
      <w:r w:rsidR="00A758A1">
        <w:t>50 %</w:t>
      </w:r>
      <w:r w:rsidR="00D87611">
        <w:t>]</w:t>
      </w:r>
      <w:r w:rsidR="004A60BC" w:rsidRPr="004A60BC">
        <w:t xml:space="preserve"> </w:t>
      </w:r>
      <w:r w:rsidR="004A60BC">
        <w:t>Korespondující autor.</w:t>
      </w:r>
    </w:p>
    <w:p w14:paraId="3FEEE39E" w14:textId="77777777" w:rsidR="00986459" w:rsidRPr="007329A2" w:rsidRDefault="00DE768B" w:rsidP="00986459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7329A2">
        <w:rPr>
          <w:i/>
        </w:rPr>
        <w:t xml:space="preserve">Publikováno také v: </w:t>
      </w:r>
      <w:r w:rsidR="00E70C89">
        <w:rPr>
          <w:i/>
        </w:rPr>
        <w:t xml:space="preserve">CNB </w:t>
      </w:r>
      <w:r w:rsidR="005A315E" w:rsidRPr="007329A2">
        <w:rPr>
          <w:i/>
        </w:rPr>
        <w:t xml:space="preserve">Working Paper </w:t>
      </w:r>
      <w:r w:rsidR="00E70C89">
        <w:rPr>
          <w:i/>
        </w:rPr>
        <w:t>07/</w:t>
      </w:r>
      <w:r w:rsidR="005A315E" w:rsidRPr="007329A2">
        <w:rPr>
          <w:i/>
        </w:rPr>
        <w:t>2011, Czech N</w:t>
      </w:r>
      <w:r w:rsidR="007329A2">
        <w:rPr>
          <w:i/>
        </w:rPr>
        <w:t>ational Bank</w:t>
      </w:r>
      <w:r w:rsidR="00496BE3">
        <w:rPr>
          <w:i/>
        </w:rPr>
        <w:t>.</w:t>
      </w:r>
      <w:r w:rsidR="00CE08D1" w:rsidRPr="00CE08D1">
        <w:t xml:space="preserve"> </w:t>
      </w:r>
      <w:r w:rsidR="00496BE3" w:rsidRPr="00496BE3">
        <w:rPr>
          <w:i/>
        </w:rPr>
        <w:t>https://www.cnb.cz/miranda2/export/sites/www.cnb.cz/en/research/research_publications/cnb_wp/download/cnbwp_2011_07.pdf</w:t>
      </w:r>
      <w:r w:rsidR="00CE08D1">
        <w:rPr>
          <w:i/>
        </w:rPr>
        <w:t>.</w:t>
      </w:r>
    </w:p>
    <w:p w14:paraId="4A9EEA3B" w14:textId="01E3403F" w:rsidR="00742C59" w:rsidRDefault="00E0272E" w:rsidP="00B3203C">
      <w:pPr>
        <w:pStyle w:val="e-num"/>
        <w:ind w:left="714" w:hanging="714"/>
        <w:jc w:val="left"/>
      </w:pPr>
      <w:r>
        <w:t>HAVRÁNEK, T.; IRŠOVÁ, Z.</w:t>
      </w:r>
      <w:r w:rsidR="00742C59">
        <w:t xml:space="preserve">, </w:t>
      </w:r>
      <w:r w:rsidR="00A06080">
        <w:t>2013. „</w:t>
      </w:r>
      <w:r w:rsidR="00DA4C77" w:rsidRPr="00DA4C77">
        <w:t>Meta-Analysis of Bank Efficiency Measurement in Transitional Countries,</w:t>
      </w:r>
      <w:r w:rsidR="005507AD">
        <w:t>”</w:t>
      </w:r>
      <w:r w:rsidR="00DA4C77" w:rsidRPr="00DA4C77">
        <w:t xml:space="preserve"> </w:t>
      </w:r>
      <w:r w:rsidR="00DA4C77" w:rsidRPr="00042396">
        <w:rPr>
          <w:i/>
        </w:rPr>
        <w:t>Transformations in Business and Economics</w:t>
      </w:r>
      <w:r w:rsidR="00DA4C77">
        <w:t>, vol. 12/2</w:t>
      </w:r>
      <w:r w:rsidR="00DA4C77" w:rsidRPr="00DA4C77">
        <w:t xml:space="preserve">, </w:t>
      </w:r>
      <w:r w:rsidR="005507AD">
        <w:t>s.</w:t>
      </w:r>
      <w:r w:rsidR="00DA4C77">
        <w:t xml:space="preserve"> </w:t>
      </w:r>
      <w:r w:rsidR="00DA4C77" w:rsidRPr="00DA4C77">
        <w:t>163-183</w:t>
      </w:r>
      <w:r w:rsidR="00DA4C77">
        <w:t>.</w:t>
      </w:r>
      <w:r w:rsidR="008E4894">
        <w:t xml:space="preserve"> ISSN </w:t>
      </w:r>
      <w:r w:rsidR="00DF3EEE">
        <w:t>1648-</w:t>
      </w:r>
      <w:r w:rsidR="00DF3EEE" w:rsidRPr="00DF3EEE">
        <w:t>4460</w:t>
      </w:r>
      <w:r w:rsidR="00DF3EEE">
        <w:t xml:space="preserve">. IF </w:t>
      </w:r>
      <w:r w:rsidR="00FE4247">
        <w:t>0.</w:t>
      </w:r>
      <w:r w:rsidR="00F567D2">
        <w:t>556</w:t>
      </w:r>
      <w:r w:rsidR="00FE4247">
        <w:t>.</w:t>
      </w:r>
      <w:r w:rsidR="00621B5C">
        <w:t xml:space="preserve"> [50 %]</w:t>
      </w:r>
      <w:r w:rsidR="00D46E34">
        <w:t xml:space="preserve"> Korespondující autor.</w:t>
      </w:r>
    </w:p>
    <w:p w14:paraId="4D8CBE5D" w14:textId="105F143F" w:rsidR="009E5F9E" w:rsidRDefault="001017C0" w:rsidP="00E53EA9">
      <w:pPr>
        <w:pStyle w:val="e-num"/>
        <w:ind w:left="714" w:hanging="714"/>
        <w:jc w:val="left"/>
      </w:pPr>
      <w:r>
        <w:t>HAVRÁNEK, T.; IRŠOVÁ, Z.; JANDA, K.</w:t>
      </w:r>
      <w:r w:rsidR="002E3D97" w:rsidRPr="002E3D97">
        <w:t xml:space="preserve">, 2012. </w:t>
      </w:r>
      <w:r w:rsidR="005507AD">
        <w:t>“</w:t>
      </w:r>
      <w:hyperlink r:id="rId14" w:history="1">
        <w:r w:rsidR="003A7639">
          <w:t>Demand for G</w:t>
        </w:r>
        <w:r w:rsidR="002E3D97" w:rsidRPr="002E3D97">
          <w:t xml:space="preserve">asoline </w:t>
        </w:r>
        <w:r w:rsidR="003A7639">
          <w:t>Is M</w:t>
        </w:r>
        <w:r w:rsidR="002E3D97" w:rsidRPr="002E3D97">
          <w:t xml:space="preserve">ore </w:t>
        </w:r>
        <w:r w:rsidR="003A7639">
          <w:t>Price-Inelastic Than Commonly T</w:t>
        </w:r>
        <w:r w:rsidR="002E3D97" w:rsidRPr="002E3D97">
          <w:t>hought</w:t>
        </w:r>
      </w:hyperlink>
      <w:r w:rsidR="002E3D97" w:rsidRPr="002E3D97">
        <w:t>,</w:t>
      </w:r>
      <w:r w:rsidR="005507AD">
        <w:t>”</w:t>
      </w:r>
      <w:r w:rsidR="00E53EA9">
        <w:t xml:space="preserve"> </w:t>
      </w:r>
      <w:hyperlink r:id="rId15" w:history="1">
        <w:r w:rsidR="002E3D97" w:rsidRPr="00E53EA9">
          <w:rPr>
            <w:i/>
          </w:rPr>
          <w:t>Energy Economics</w:t>
        </w:r>
      </w:hyperlink>
      <w:r w:rsidR="002E3D97" w:rsidRPr="002E3D97">
        <w:t xml:space="preserve">, vol. 34(1), </w:t>
      </w:r>
      <w:r w:rsidR="005507AD">
        <w:t>s.</w:t>
      </w:r>
      <w:r w:rsidR="002E3D97" w:rsidRPr="002E3D97">
        <w:t xml:space="preserve"> 201-207.</w:t>
      </w:r>
      <w:r w:rsidR="00705928">
        <w:t xml:space="preserve"> ISSN </w:t>
      </w:r>
      <w:r w:rsidR="007E5ABF" w:rsidRPr="007E5ABF">
        <w:t>0140-9883</w:t>
      </w:r>
      <w:r w:rsidR="007E5ABF">
        <w:t xml:space="preserve">. IF </w:t>
      </w:r>
      <w:r w:rsidR="00F567D2" w:rsidRPr="00D53DA5">
        <w:t>3.199</w:t>
      </w:r>
      <w:r w:rsidR="007E5ABF">
        <w:t>. [</w:t>
      </w:r>
      <w:r w:rsidR="002D47EB">
        <w:t>60</w:t>
      </w:r>
      <w:r w:rsidR="00AA3EAD">
        <w:t xml:space="preserve"> %</w:t>
      </w:r>
      <w:r w:rsidR="007E5ABF">
        <w:t>]</w:t>
      </w:r>
      <w:r w:rsidR="004A60BC" w:rsidRPr="004A60BC">
        <w:t xml:space="preserve"> </w:t>
      </w:r>
    </w:p>
    <w:p w14:paraId="2B6FC2F6" w14:textId="77777777" w:rsidR="002E3D97" w:rsidRPr="008C5D74" w:rsidRDefault="002E3D97" w:rsidP="002E3D97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lastRenderedPageBreak/>
        <w:t xml:space="preserve">Publikováno také v: </w:t>
      </w:r>
      <w:r w:rsidR="00E70C89">
        <w:rPr>
          <w:i/>
        </w:rPr>
        <w:t>IES Working Paper</w:t>
      </w:r>
      <w:r w:rsidR="009462F6" w:rsidRPr="008C5D74">
        <w:rPr>
          <w:i/>
        </w:rPr>
        <w:t>10</w:t>
      </w:r>
      <w:r w:rsidR="00E70C89">
        <w:rPr>
          <w:i/>
        </w:rPr>
        <w:t>/2011</w:t>
      </w:r>
      <w:r w:rsidR="009462F6" w:rsidRPr="008C5D74">
        <w:rPr>
          <w:i/>
        </w:rPr>
        <w:t>, Charles University Prague, Faculty of Social Sciences, Institute of Eco</w:t>
      </w:r>
      <w:r w:rsidR="00547BB1">
        <w:rPr>
          <w:i/>
        </w:rPr>
        <w:t>nomic Studies</w:t>
      </w:r>
      <w:r w:rsidR="009462F6" w:rsidRPr="008C5D74">
        <w:rPr>
          <w:i/>
        </w:rPr>
        <w:t>.</w:t>
      </w:r>
      <w:r w:rsidR="00F06AF7">
        <w:rPr>
          <w:i/>
        </w:rPr>
        <w:t xml:space="preserve"> </w:t>
      </w:r>
      <w:r w:rsidR="00F06AF7" w:rsidRPr="00F06AF7">
        <w:rPr>
          <w:i/>
        </w:rPr>
        <w:t>http://ies.fsv.cuni.cz/default/file/download/id/16161</w:t>
      </w:r>
      <w:r w:rsidR="00D76B7E">
        <w:rPr>
          <w:i/>
        </w:rPr>
        <w:t>.</w:t>
      </w:r>
    </w:p>
    <w:p w14:paraId="799734A6" w14:textId="77777777" w:rsidR="00611CEE" w:rsidRPr="008C5D74" w:rsidRDefault="009462F6" w:rsidP="008712E1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 xml:space="preserve">Publikováno také v: </w:t>
      </w:r>
      <w:r w:rsidR="00E70C89">
        <w:rPr>
          <w:i/>
        </w:rPr>
        <w:t xml:space="preserve">CUDARE </w:t>
      </w:r>
      <w:r w:rsidR="00021E94" w:rsidRPr="008C5D74">
        <w:rPr>
          <w:i/>
        </w:rPr>
        <w:t>Working Paper 1118</w:t>
      </w:r>
      <w:r w:rsidR="00E70C89">
        <w:rPr>
          <w:i/>
        </w:rPr>
        <w:t>/2011</w:t>
      </w:r>
      <w:r w:rsidR="00021E94" w:rsidRPr="008C5D74">
        <w:rPr>
          <w:i/>
        </w:rPr>
        <w:t>, University of California at Berkeley, Department of Agricultural and Resource Economics and Policy.</w:t>
      </w:r>
      <w:r w:rsidR="00151573">
        <w:rPr>
          <w:i/>
        </w:rPr>
        <w:t xml:space="preserve"> </w:t>
      </w:r>
      <w:r w:rsidR="00151573" w:rsidRPr="00151573">
        <w:rPr>
          <w:i/>
        </w:rPr>
        <w:t>http://escholarship.org/uc/item/0m94j50t</w:t>
      </w:r>
      <w:r w:rsidR="00F87A6D">
        <w:rPr>
          <w:i/>
        </w:rPr>
        <w:t>.</w:t>
      </w:r>
    </w:p>
    <w:p w14:paraId="38CBC9FA" w14:textId="6DB667D0" w:rsidR="00611CEE" w:rsidRDefault="008513F2" w:rsidP="00A13BE3">
      <w:pPr>
        <w:pStyle w:val="e-num"/>
        <w:ind w:left="714" w:hanging="714"/>
        <w:jc w:val="left"/>
      </w:pPr>
      <w:r>
        <w:t>HAVRÁNEK, T.; IRŠOVÁ, Z., 2012</w:t>
      </w:r>
      <w:r w:rsidR="00611CEE">
        <w:t xml:space="preserve">. </w:t>
      </w:r>
      <w:r w:rsidR="005507AD">
        <w:t>“</w:t>
      </w:r>
      <w:hyperlink r:id="rId16" w:history="1">
        <w:r w:rsidR="00611CEE" w:rsidRPr="008712E1">
          <w:t>Survey Article: Publication Bias in the Literature on Foreign Direct Investment Spillovers</w:t>
        </w:r>
      </w:hyperlink>
      <w:r w:rsidR="00611CEE">
        <w:t>,</w:t>
      </w:r>
      <w:r w:rsidR="005507AD">
        <w:t>”</w:t>
      </w:r>
      <w:r w:rsidR="00436260">
        <w:t xml:space="preserve"> </w:t>
      </w:r>
      <w:hyperlink r:id="rId17" w:history="1">
        <w:r w:rsidR="00611CEE" w:rsidRPr="00A13BE3">
          <w:rPr>
            <w:i/>
          </w:rPr>
          <w:t>Journal of Development Studies</w:t>
        </w:r>
      </w:hyperlink>
      <w:r w:rsidR="00F21000">
        <w:t xml:space="preserve">, </w:t>
      </w:r>
      <w:r w:rsidR="00611CEE">
        <w:t xml:space="preserve">vol. 48(10), </w:t>
      </w:r>
      <w:r w:rsidR="005507AD">
        <w:t>s.</w:t>
      </w:r>
      <w:r w:rsidR="00F21000">
        <w:t xml:space="preserve"> 1375-1396</w:t>
      </w:r>
      <w:r w:rsidR="00611CEE">
        <w:t>.</w:t>
      </w:r>
      <w:r w:rsidR="00F21000">
        <w:t xml:space="preserve"> ISSN </w:t>
      </w:r>
      <w:r w:rsidR="004C2CBF" w:rsidRPr="004C2CBF">
        <w:t>0022-0388</w:t>
      </w:r>
      <w:r w:rsidR="00F567D2">
        <w:t>. IF 1.134</w:t>
      </w:r>
      <w:r w:rsidR="00E83C63">
        <w:t>. [</w:t>
      </w:r>
      <w:r w:rsidR="00A3051B">
        <w:t>50 %</w:t>
      </w:r>
      <w:r w:rsidR="00E83C63">
        <w:t>]</w:t>
      </w:r>
      <w:r w:rsidR="00C85A5D" w:rsidRPr="00C85A5D">
        <w:t xml:space="preserve"> </w:t>
      </w:r>
    </w:p>
    <w:p w14:paraId="7D105774" w14:textId="6F59FDE2" w:rsidR="00826DDA" w:rsidRDefault="002D6EE8" w:rsidP="00946CA0">
      <w:pPr>
        <w:pStyle w:val="e-num"/>
        <w:ind w:left="714" w:hanging="714"/>
        <w:jc w:val="left"/>
      </w:pPr>
      <w:r>
        <w:t>HAVRÁNEK, T.; IRŠOVÁ, Z.</w:t>
      </w:r>
      <w:r w:rsidR="00826DDA">
        <w:t xml:space="preserve">, 2011. </w:t>
      </w:r>
      <w:r w:rsidR="005507AD">
        <w:t>“</w:t>
      </w:r>
      <w:hyperlink r:id="rId18" w:history="1">
        <w:r w:rsidR="00D031CE">
          <w:t>Estimating Vertical Spillovers from FDI: Why Results Vary and What the True Effect I</w:t>
        </w:r>
        <w:r w:rsidR="00826DDA" w:rsidRPr="00826DDA">
          <w:t>s</w:t>
        </w:r>
      </w:hyperlink>
      <w:r w:rsidR="00826DDA">
        <w:t>,</w:t>
      </w:r>
      <w:r w:rsidR="005507AD">
        <w:t>”</w:t>
      </w:r>
      <w:r w:rsidR="00436260">
        <w:t xml:space="preserve"> </w:t>
      </w:r>
      <w:hyperlink r:id="rId19" w:history="1">
        <w:r w:rsidR="00826DDA" w:rsidRPr="00946CA0">
          <w:rPr>
            <w:i/>
          </w:rPr>
          <w:t>Journal of International Economics</w:t>
        </w:r>
      </w:hyperlink>
      <w:r w:rsidR="00826DDA">
        <w:t xml:space="preserve">, vol. 85(2), </w:t>
      </w:r>
      <w:r w:rsidR="005507AD">
        <w:t>s.</w:t>
      </w:r>
      <w:r w:rsidR="00826DDA">
        <w:t xml:space="preserve"> 234-244.</w:t>
      </w:r>
      <w:r w:rsidR="00362A65">
        <w:t xml:space="preserve"> ISSN </w:t>
      </w:r>
      <w:r w:rsidR="006E4CDA" w:rsidRPr="006E4CDA">
        <w:t>0022-1996</w:t>
      </w:r>
      <w:r w:rsidR="006E4CDA">
        <w:t xml:space="preserve">. IF </w:t>
      </w:r>
      <w:r w:rsidR="00F567D2" w:rsidRPr="004A378C">
        <w:t>2</w:t>
      </w:r>
      <w:r w:rsidR="00F567D2">
        <w:t>.042</w:t>
      </w:r>
      <w:r w:rsidR="006E4CDA">
        <w:t>. [</w:t>
      </w:r>
      <w:r w:rsidR="00EB23EC">
        <w:t>50 %</w:t>
      </w:r>
      <w:r w:rsidR="006E4CDA">
        <w:t>]</w:t>
      </w:r>
      <w:r w:rsidR="004A378C">
        <w:t xml:space="preserve"> </w:t>
      </w:r>
    </w:p>
    <w:p w14:paraId="76F802F6" w14:textId="177F94F5" w:rsidR="00110671" w:rsidRDefault="0029634E" w:rsidP="00FF6A38">
      <w:pPr>
        <w:pStyle w:val="e-num"/>
        <w:ind w:left="714" w:hanging="714"/>
        <w:jc w:val="left"/>
      </w:pPr>
      <w:r>
        <w:t>IRŠOVÁ, Z; HAVRÁNEK, T.</w:t>
      </w:r>
      <w:r w:rsidR="00110671">
        <w:t xml:space="preserve">, 2010. </w:t>
      </w:r>
      <w:r w:rsidR="005507AD">
        <w:t>“</w:t>
      </w:r>
      <w:hyperlink r:id="rId20" w:history="1">
        <w:r w:rsidR="00110671" w:rsidRPr="00110671">
          <w:t>Measuring Bank Efficiency: A Meta-Regression Analysis</w:t>
        </w:r>
      </w:hyperlink>
      <w:r w:rsidR="00110671">
        <w:t>,</w:t>
      </w:r>
      <w:r w:rsidR="005507AD">
        <w:t>”</w:t>
      </w:r>
      <w:r w:rsidR="00110671" w:rsidRPr="00110671">
        <w:t> </w:t>
      </w:r>
      <w:hyperlink r:id="rId21" w:history="1">
        <w:r w:rsidR="00110671" w:rsidRPr="00FF6A38">
          <w:rPr>
            <w:i/>
          </w:rPr>
          <w:t>Prague Economic Papers</w:t>
        </w:r>
      </w:hyperlink>
      <w:r w:rsidR="00110671">
        <w:t xml:space="preserve">, vol. 2010(4), </w:t>
      </w:r>
      <w:r w:rsidR="005507AD">
        <w:t>s.</w:t>
      </w:r>
      <w:r w:rsidR="00110671">
        <w:t xml:space="preserve"> 307-328.</w:t>
      </w:r>
      <w:r w:rsidR="00610BED">
        <w:t xml:space="preserve"> </w:t>
      </w:r>
      <w:r w:rsidR="006C79DC">
        <w:t xml:space="preserve">ISSN </w:t>
      </w:r>
      <w:r w:rsidR="00DA1A74" w:rsidRPr="00DA1A74">
        <w:t>1210-0455</w:t>
      </w:r>
      <w:r w:rsidR="00DA1A74">
        <w:t xml:space="preserve">. IF </w:t>
      </w:r>
      <w:r w:rsidR="00587C7D">
        <w:t>0.</w:t>
      </w:r>
      <w:r w:rsidR="00F567D2">
        <w:t>710</w:t>
      </w:r>
      <w:r w:rsidR="00587C7D">
        <w:t xml:space="preserve">. </w:t>
      </w:r>
      <w:r w:rsidR="00D2173E">
        <w:t>[50 %]</w:t>
      </w:r>
      <w:r w:rsidR="00D46E34">
        <w:t xml:space="preserve"> </w:t>
      </w:r>
      <w:r w:rsidR="003A2B13">
        <w:t xml:space="preserve">Korespondující </w:t>
      </w:r>
      <w:r w:rsidR="00D46E34">
        <w:t>autor.</w:t>
      </w:r>
    </w:p>
    <w:p w14:paraId="23968118" w14:textId="2719A691" w:rsidR="00D37BDA" w:rsidRPr="006C3394" w:rsidRDefault="008B1221" w:rsidP="006C3394">
      <w:pPr>
        <w:pStyle w:val="e-num"/>
        <w:ind w:left="714" w:hanging="714"/>
        <w:jc w:val="left"/>
      </w:pPr>
      <w:r>
        <w:t>HAVRÁNEK, T.; IRŠOVÁ, Z.</w:t>
      </w:r>
      <w:r w:rsidR="00AA3E66">
        <w:t xml:space="preserve">, 2010. </w:t>
      </w:r>
      <w:r w:rsidR="005507AD">
        <w:t>“</w:t>
      </w:r>
      <w:hyperlink r:id="rId22" w:history="1">
        <w:r w:rsidR="00AA3E66" w:rsidRPr="00AA3E66">
          <w:t>Meta-Analysis of Intra-Industry FDI Spillovers: Updated Evidence</w:t>
        </w:r>
      </w:hyperlink>
      <w:r w:rsidR="00AA3E66">
        <w:t>,</w:t>
      </w:r>
      <w:r w:rsidR="005507AD">
        <w:t>”</w:t>
      </w:r>
      <w:r w:rsidR="00AA3E66" w:rsidRPr="00AA3E66">
        <w:t> </w:t>
      </w:r>
      <w:hyperlink r:id="rId23" w:history="1">
        <w:r w:rsidR="00AA3E66" w:rsidRPr="00CB2ECD">
          <w:rPr>
            <w:i/>
          </w:rPr>
          <w:t>Czech Journal of Economics and Finance (Finance a uver)</w:t>
        </w:r>
      </w:hyperlink>
      <w:r w:rsidR="00AA3E66" w:rsidRPr="00CB2ECD">
        <w:rPr>
          <w:i/>
        </w:rPr>
        <w:t xml:space="preserve">, </w:t>
      </w:r>
      <w:r w:rsidR="00AA3E66">
        <w:t xml:space="preserve">vol. 60(2), </w:t>
      </w:r>
      <w:r w:rsidR="005507AD">
        <w:t>s.</w:t>
      </w:r>
      <w:r w:rsidR="00C641B1">
        <w:t xml:space="preserve"> 151-174</w:t>
      </w:r>
      <w:r w:rsidR="00AA3E66">
        <w:t>.</w:t>
      </w:r>
      <w:r w:rsidR="00C641B1">
        <w:t xml:space="preserve"> ISSN </w:t>
      </w:r>
      <w:r w:rsidR="00DC7892" w:rsidRPr="00DC7892">
        <w:t>0015-1920</w:t>
      </w:r>
      <w:r w:rsidR="00DC7892">
        <w:t xml:space="preserve">. IF </w:t>
      </w:r>
      <w:r w:rsidR="00F567D2">
        <w:t>0.604</w:t>
      </w:r>
      <w:r w:rsidR="00DC3068">
        <w:t>.</w:t>
      </w:r>
      <w:r w:rsidR="004672A5">
        <w:t xml:space="preserve"> [50 %]</w:t>
      </w:r>
      <w:r w:rsidR="00C85A5D" w:rsidRPr="00C85A5D">
        <w:t xml:space="preserve"> </w:t>
      </w:r>
    </w:p>
    <w:p w14:paraId="5FE33495" w14:textId="77777777" w:rsidR="003C1980" w:rsidRDefault="003C1980" w:rsidP="00B02A21">
      <w:pPr>
        <w:spacing w:before="360" w:line="240" w:lineRule="auto"/>
        <w:jc w:val="left"/>
        <w:rPr>
          <w:rFonts w:ascii="Times New Roman CE" w:hAnsi="Times New Roman CE"/>
          <w:b/>
          <w:bCs/>
          <w:lang w:eastAsia="en-US"/>
        </w:rPr>
      </w:pPr>
      <w:r w:rsidRPr="00A153C4">
        <w:rPr>
          <w:rFonts w:ascii="Times New Roman CE" w:hAnsi="Times New Roman CE"/>
          <w:b/>
          <w:bCs/>
          <w:lang w:eastAsia="en-US"/>
        </w:rPr>
        <w:t xml:space="preserve">C2) </w:t>
      </w:r>
      <w:r w:rsidRPr="00A153C4">
        <w:rPr>
          <w:rFonts w:ascii="Times New Roman CE" w:hAnsi="Times New Roman CE"/>
          <w:b/>
          <w:bCs/>
          <w:lang w:eastAsia="en-US"/>
        </w:rPr>
        <w:tab/>
        <w:t>Články v zahraničních recenzovaných časopisech</w:t>
      </w:r>
    </w:p>
    <w:p w14:paraId="2A65212E" w14:textId="0784367D" w:rsidR="005857BD" w:rsidRDefault="007542D3" w:rsidP="007542D3">
      <w:pPr>
        <w:pStyle w:val="e-num"/>
        <w:ind w:left="714" w:hanging="714"/>
        <w:jc w:val="left"/>
      </w:pPr>
      <w:r>
        <w:t>IRŠOVÁ, Z., 2016. “</w:t>
      </w:r>
      <w:r w:rsidR="005857BD" w:rsidRPr="005857BD">
        <w:t>Meta-Regression Analysis in Economics: Lessons Learned,</w:t>
      </w:r>
      <w:r>
        <w:t>”</w:t>
      </w:r>
      <w:r w:rsidR="005857BD" w:rsidRPr="005857BD">
        <w:t xml:space="preserve"> </w:t>
      </w:r>
      <w:r w:rsidR="005857BD" w:rsidRPr="007542D3">
        <w:rPr>
          <w:i/>
        </w:rPr>
        <w:t>Biatec</w:t>
      </w:r>
      <w:r>
        <w:t>,</w:t>
      </w:r>
      <w:r w:rsidR="005857BD" w:rsidRPr="005857BD">
        <w:t xml:space="preserve"> </w:t>
      </w:r>
      <w:r>
        <w:t>vol. </w:t>
      </w:r>
      <w:r w:rsidR="005857BD" w:rsidRPr="005857BD">
        <w:t>24(1)</w:t>
      </w:r>
      <w:r>
        <w:t>, s. 13-17. ISSN </w:t>
      </w:r>
      <w:r w:rsidRPr="007542D3">
        <w:t>1335</w:t>
      </w:r>
      <w:r>
        <w:t>-</w:t>
      </w:r>
      <w:r w:rsidRPr="007542D3">
        <w:t>0900</w:t>
      </w:r>
      <w:r>
        <w:t xml:space="preserve">. </w:t>
      </w:r>
      <w:r w:rsidR="00CF7BD6">
        <w:t>Korespondující autor.</w:t>
      </w:r>
    </w:p>
    <w:p w14:paraId="04B6AE84" w14:textId="770169B0" w:rsidR="004B605F" w:rsidRDefault="007D473E" w:rsidP="00F054E0">
      <w:pPr>
        <w:pStyle w:val="e-num"/>
        <w:ind w:left="714" w:hanging="714"/>
        <w:jc w:val="left"/>
      </w:pPr>
      <w:r>
        <w:t>HAVRÁNEK, T.; IRŠOVÁ, Z.,</w:t>
      </w:r>
      <w:r w:rsidR="004B605F">
        <w:t xml:space="preserve"> 2013. </w:t>
      </w:r>
      <w:r w:rsidR="005507AD">
        <w:t>“</w:t>
      </w:r>
      <w:r w:rsidR="004B605F">
        <w:t>Determinants of Bank Performance in Transition Countries: A Data Envelopment Analysis,</w:t>
      </w:r>
      <w:r w:rsidR="005507AD">
        <w:t>”</w:t>
      </w:r>
      <w:r w:rsidR="001F0EDF">
        <w:t xml:space="preserve"> </w:t>
      </w:r>
      <w:r w:rsidR="001F0EDF" w:rsidRPr="00F054E0">
        <w:rPr>
          <w:i/>
        </w:rPr>
        <w:t>Transition Studies Review</w:t>
      </w:r>
      <w:r w:rsidR="004B605F">
        <w:t xml:space="preserve">, vol. 20(1), </w:t>
      </w:r>
      <w:r w:rsidR="005507AD">
        <w:t>s.</w:t>
      </w:r>
      <w:r w:rsidR="001F0EDF">
        <w:t xml:space="preserve"> 1-17</w:t>
      </w:r>
      <w:r w:rsidR="004B605F">
        <w:t>.</w:t>
      </w:r>
      <w:r w:rsidR="009628D5">
        <w:t xml:space="preserve"> ISSN </w:t>
      </w:r>
      <w:r w:rsidR="009628D5" w:rsidRPr="009628D5">
        <w:t>1614-4007</w:t>
      </w:r>
      <w:r w:rsidR="009628D5">
        <w:t>. [50 %]</w:t>
      </w:r>
      <w:r w:rsidR="00D46E34">
        <w:t xml:space="preserve"> Korespondující autor.</w:t>
      </w:r>
    </w:p>
    <w:p w14:paraId="6F51B865" w14:textId="5EA1F53D" w:rsidR="004B605F" w:rsidRDefault="00C10AC8" w:rsidP="00346863">
      <w:pPr>
        <w:pStyle w:val="e-num"/>
        <w:ind w:left="714" w:hanging="714"/>
        <w:jc w:val="left"/>
      </w:pPr>
      <w:r>
        <w:t>IRŠOVÁ, Z.; HAVRÁNEK, T.</w:t>
      </w:r>
      <w:r w:rsidR="00B02545" w:rsidRPr="00B02545">
        <w:t xml:space="preserve">, 2011. </w:t>
      </w:r>
      <w:r w:rsidR="005507AD">
        <w:t>“</w:t>
      </w:r>
      <w:hyperlink r:id="rId24" w:history="1">
        <w:r w:rsidR="00B02545" w:rsidRPr="00B02545">
          <w:t>Bank Efficiency in Transitional Countries: Sensitivity to Stochastic Frontier Design</w:t>
        </w:r>
      </w:hyperlink>
      <w:r w:rsidR="00B02545" w:rsidRPr="00B02545">
        <w:t>,</w:t>
      </w:r>
      <w:r w:rsidR="005507AD">
        <w:t>”</w:t>
      </w:r>
      <w:r w:rsidR="00537ED8">
        <w:t xml:space="preserve"> </w:t>
      </w:r>
      <w:hyperlink r:id="rId25" w:history="1">
        <w:r w:rsidR="00B02545" w:rsidRPr="00537ED8">
          <w:rPr>
            <w:i/>
          </w:rPr>
          <w:t>Transition Studies Review</w:t>
        </w:r>
      </w:hyperlink>
      <w:r w:rsidR="00B02545" w:rsidRPr="00B02545">
        <w:t xml:space="preserve">, vol. 18(2), </w:t>
      </w:r>
      <w:r w:rsidR="005507AD">
        <w:t>s.</w:t>
      </w:r>
      <w:r w:rsidR="000711BC">
        <w:t xml:space="preserve"> 230-270.</w:t>
      </w:r>
      <w:r w:rsidR="005856AF">
        <w:t xml:space="preserve"> ISSN </w:t>
      </w:r>
      <w:r w:rsidR="005856AF" w:rsidRPr="009628D5">
        <w:t>1614-4007</w:t>
      </w:r>
      <w:r w:rsidR="005856AF">
        <w:t>. [50 %]</w:t>
      </w:r>
      <w:r w:rsidR="00D46E34">
        <w:t xml:space="preserve"> Korespondující autor.</w:t>
      </w:r>
    </w:p>
    <w:p w14:paraId="2D1BEE9B" w14:textId="77777777" w:rsidR="00191DD7" w:rsidRPr="00191DD7" w:rsidRDefault="00191DD7" w:rsidP="00191DD7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 xml:space="preserve">Publikováno také v: </w:t>
      </w:r>
      <w:r w:rsidR="00E70C89">
        <w:rPr>
          <w:i/>
        </w:rPr>
        <w:t>IES Working Paper</w:t>
      </w:r>
      <w:r w:rsidRPr="00191DD7">
        <w:rPr>
          <w:i/>
        </w:rPr>
        <w:t xml:space="preserve"> 1</w:t>
      </w:r>
      <w:r>
        <w:rPr>
          <w:i/>
        </w:rPr>
        <w:t>3/2010</w:t>
      </w:r>
      <w:r w:rsidR="00D03697" w:rsidRPr="008C5D74">
        <w:rPr>
          <w:i/>
        </w:rPr>
        <w:t>, Charles University Prague, Faculty of Social Sciences, Institute of Eco</w:t>
      </w:r>
      <w:r w:rsidR="00D03697">
        <w:rPr>
          <w:i/>
        </w:rPr>
        <w:t>nomic Studies</w:t>
      </w:r>
      <w:r w:rsidR="00D03697" w:rsidRPr="008C5D74">
        <w:rPr>
          <w:i/>
        </w:rPr>
        <w:t>.</w:t>
      </w:r>
      <w:r w:rsidR="00D03697">
        <w:rPr>
          <w:i/>
        </w:rPr>
        <w:t xml:space="preserve"> </w:t>
      </w:r>
      <w:r w:rsidR="00D03697" w:rsidRPr="00D03697">
        <w:rPr>
          <w:i/>
        </w:rPr>
        <w:t>http://ies.fsv.cuni.cz/default/file/download/id/13756</w:t>
      </w:r>
      <w:r w:rsidR="00D03697">
        <w:rPr>
          <w:i/>
        </w:rPr>
        <w:t>.</w:t>
      </w:r>
    </w:p>
    <w:p w14:paraId="239D8A26" w14:textId="77777777" w:rsidR="00191DD7" w:rsidRPr="00191DD7" w:rsidRDefault="00191DD7" w:rsidP="00191DD7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8C5D74">
        <w:rPr>
          <w:i/>
        </w:rPr>
        <w:t xml:space="preserve">Publikováno také v: </w:t>
      </w:r>
      <w:r w:rsidR="00E70C89">
        <w:rPr>
          <w:i/>
        </w:rPr>
        <w:t>WDI Working Paper 998/2010</w:t>
      </w:r>
      <w:r w:rsidR="00D03697" w:rsidRPr="00187FF5">
        <w:rPr>
          <w:i/>
        </w:rPr>
        <w:t xml:space="preserve">, </w:t>
      </w:r>
      <w:r w:rsidR="00F82393" w:rsidRPr="00D17070">
        <w:rPr>
          <w:i/>
        </w:rPr>
        <w:t>University of Michigan</w:t>
      </w:r>
      <w:r w:rsidR="00F82393">
        <w:rPr>
          <w:i/>
        </w:rPr>
        <w:t>,</w:t>
      </w:r>
      <w:r w:rsidR="00F82393" w:rsidRPr="00D17070">
        <w:rPr>
          <w:i/>
        </w:rPr>
        <w:t xml:space="preserve"> W</w:t>
      </w:r>
      <w:r w:rsidR="00F82393">
        <w:rPr>
          <w:i/>
        </w:rPr>
        <w:t xml:space="preserve">illiam </w:t>
      </w:r>
      <w:r w:rsidR="00F82393">
        <w:rPr>
          <w:i/>
        </w:rPr>
        <w:lastRenderedPageBreak/>
        <w:t>Davidson Institute</w:t>
      </w:r>
      <w:r w:rsidR="00F82393" w:rsidRPr="00D17070">
        <w:rPr>
          <w:i/>
        </w:rPr>
        <w:t xml:space="preserve">. </w:t>
      </w:r>
      <w:r w:rsidR="00F82393" w:rsidRPr="003311F1">
        <w:rPr>
          <w:i/>
        </w:rPr>
        <w:t xml:space="preserve"> </w:t>
      </w:r>
      <w:r w:rsidR="00D03697" w:rsidRPr="00D03697">
        <w:rPr>
          <w:i/>
        </w:rPr>
        <w:t>http://deepblue.lib.umich.edu/bitstream/2027.42/133011/1/wp998.pdf</w:t>
      </w:r>
      <w:r w:rsidR="00D03697">
        <w:rPr>
          <w:i/>
        </w:rPr>
        <w:t>.</w:t>
      </w:r>
    </w:p>
    <w:p w14:paraId="6DC9A579" w14:textId="63E4B849" w:rsidR="004B605F" w:rsidRPr="00346863" w:rsidRDefault="00502C4B" w:rsidP="00F46FF0">
      <w:pPr>
        <w:pStyle w:val="e-num"/>
        <w:ind w:left="714" w:hanging="714"/>
        <w:jc w:val="left"/>
      </w:pPr>
      <w:r>
        <w:t>HAVRÁNEK, T.; IRŠOVÁ, Z.</w:t>
      </w:r>
      <w:r w:rsidR="00742C59" w:rsidRPr="00A05500">
        <w:t xml:space="preserve">, 2010. </w:t>
      </w:r>
      <w:r w:rsidR="005507AD">
        <w:t>“</w:t>
      </w:r>
      <w:r w:rsidR="00742C59" w:rsidRPr="00A05500">
        <w:t>On the Intensity of International Subsidy Competition for FDI,</w:t>
      </w:r>
      <w:r w:rsidR="005507AD">
        <w:t>”</w:t>
      </w:r>
      <w:r w:rsidR="00742C59" w:rsidRPr="00A05500">
        <w:t xml:space="preserve"> </w:t>
      </w:r>
      <w:r w:rsidR="00742C59" w:rsidRPr="00F46FF0">
        <w:rPr>
          <w:i/>
        </w:rPr>
        <w:t>Theoretical and Applied Economics</w:t>
      </w:r>
      <w:r w:rsidR="00742C59" w:rsidRPr="00A05500">
        <w:t xml:space="preserve">, vol. </w:t>
      </w:r>
      <w:r w:rsidR="002B13EA">
        <w:t>17(</w:t>
      </w:r>
      <w:r w:rsidR="00742C59" w:rsidRPr="00A05500">
        <w:t>2</w:t>
      </w:r>
      <w:r w:rsidR="002B13EA">
        <w:t>)</w:t>
      </w:r>
      <w:r w:rsidR="00742C59" w:rsidRPr="00A05500">
        <w:t xml:space="preserve">, </w:t>
      </w:r>
      <w:r w:rsidR="005507AD">
        <w:t>s.</w:t>
      </w:r>
      <w:r w:rsidR="00F66551">
        <w:t xml:space="preserve"> 25-54</w:t>
      </w:r>
      <w:r w:rsidR="00742C59" w:rsidRPr="00A05500">
        <w:t>.</w:t>
      </w:r>
      <w:r w:rsidR="00231064">
        <w:t xml:space="preserve"> ISSN </w:t>
      </w:r>
      <w:r w:rsidR="00231064" w:rsidRPr="00231064">
        <w:t>1844-0029</w:t>
      </w:r>
      <w:r w:rsidR="000B5CFE">
        <w:t>. [50 %]</w:t>
      </w:r>
      <w:r w:rsidR="00C85A5D" w:rsidRPr="00C85A5D">
        <w:t xml:space="preserve"> </w:t>
      </w:r>
      <w:r w:rsidR="00045C16">
        <w:t>Korespondující autor.</w:t>
      </w:r>
    </w:p>
    <w:p w14:paraId="6BDE12B5" w14:textId="77777777" w:rsidR="00A24A36" w:rsidRPr="00A153C4" w:rsidRDefault="0091444B" w:rsidP="0091444B">
      <w:pPr>
        <w:pStyle w:val="A-head-2"/>
        <w:numPr>
          <w:ilvl w:val="0"/>
          <w:numId w:val="0"/>
        </w:numPr>
        <w:ind w:left="720" w:hanging="720"/>
        <w:jc w:val="left"/>
        <w:rPr>
          <w:szCs w:val="24"/>
        </w:rPr>
      </w:pPr>
      <w:r>
        <w:rPr>
          <w:rFonts w:ascii="Times New Roman CE" w:hAnsi="Times New Roman CE"/>
          <w:szCs w:val="24"/>
        </w:rPr>
        <w:t>D)</w:t>
      </w:r>
      <w:r>
        <w:rPr>
          <w:rFonts w:ascii="Times New Roman CE" w:hAnsi="Times New Roman CE"/>
          <w:szCs w:val="24"/>
        </w:rPr>
        <w:tab/>
      </w:r>
      <w:r w:rsidR="00A24A36">
        <w:rPr>
          <w:rFonts w:ascii="Times New Roman CE" w:hAnsi="Times New Roman CE"/>
          <w:szCs w:val="24"/>
        </w:rPr>
        <w:t>Učebnice a učební texty</w:t>
      </w:r>
    </w:p>
    <w:p w14:paraId="41809E6B" w14:textId="0D69615F" w:rsidR="00A24A36" w:rsidRPr="001839A5" w:rsidRDefault="00762372" w:rsidP="00AF7EFE">
      <w:pPr>
        <w:pStyle w:val="e-num"/>
        <w:ind w:left="714" w:hanging="714"/>
        <w:jc w:val="left"/>
      </w:pPr>
      <w:r>
        <w:t>HAVRÁNEK, T.; IRŠOVÁ, Z.; MEJSTŘÍK, M.; CAHLÍK, T.</w:t>
      </w:r>
      <w:r w:rsidR="00BB2E05">
        <w:t>,</w:t>
      </w:r>
      <w:r w:rsidR="00D54FDB">
        <w:t xml:space="preserve"> </w:t>
      </w:r>
      <w:r w:rsidR="00D3706A">
        <w:t>2013. „</w:t>
      </w:r>
      <w:r w:rsidR="00D031CE">
        <w:rPr>
          <w:i/>
        </w:rPr>
        <w:t>Handbook on Writing Diploma T</w:t>
      </w:r>
      <w:r w:rsidR="00190B2A" w:rsidRPr="001F47AD">
        <w:rPr>
          <w:i/>
        </w:rPr>
        <w:t xml:space="preserve">heses at the </w:t>
      </w:r>
      <w:r w:rsidR="009C493F" w:rsidRPr="001F47AD">
        <w:rPr>
          <w:i/>
        </w:rPr>
        <w:t>IES</w:t>
      </w:r>
      <w:r w:rsidR="00D3706A">
        <w:t>,</w:t>
      </w:r>
      <w:r w:rsidR="005507AD">
        <w:t>”</w:t>
      </w:r>
      <w:r w:rsidR="009C493F">
        <w:t xml:space="preserve"> </w:t>
      </w:r>
      <w:r w:rsidR="00F871FC">
        <w:t>Institut ekonomických studií, Fakulta sociálních věd UK.</w:t>
      </w:r>
      <w:r w:rsidR="00421D96">
        <w:t xml:space="preserve"> </w:t>
      </w:r>
      <w:r w:rsidR="009D5DC4">
        <w:t>Spolu se souvisejícími materiály d</w:t>
      </w:r>
      <w:r w:rsidR="00C66933">
        <w:t>ostupné na stránkách předmětů</w:t>
      </w:r>
      <w:r w:rsidR="00421D96">
        <w:t xml:space="preserve"> JEM001</w:t>
      </w:r>
      <w:r w:rsidR="00C66933">
        <w:t>, JEM002, JEM124 a JEM125</w:t>
      </w:r>
      <w:r w:rsidR="00421D96">
        <w:t xml:space="preserve">. </w:t>
      </w:r>
      <w:r w:rsidR="005B41D3">
        <w:t>[</w:t>
      </w:r>
      <w:r w:rsidR="002D47EB" w:rsidRPr="002D47EB">
        <w:t>6</w:t>
      </w:r>
      <w:r w:rsidR="00B86E34" w:rsidRPr="002D47EB">
        <w:t>0</w:t>
      </w:r>
      <w:r w:rsidR="007E0F25">
        <w:t> </w:t>
      </w:r>
      <w:r w:rsidR="00B86E34">
        <w:t>%</w:t>
      </w:r>
      <w:r w:rsidR="005B41D3">
        <w:t>]</w:t>
      </w:r>
      <w:r w:rsidR="00D46E34">
        <w:t xml:space="preserve"> Korespondující autor.</w:t>
      </w:r>
    </w:p>
    <w:p w14:paraId="7E4A41AA" w14:textId="77777777" w:rsidR="003C1980" w:rsidRDefault="003C1980" w:rsidP="00B02A21">
      <w:pPr>
        <w:pStyle w:val="A-head-2"/>
        <w:numPr>
          <w:ilvl w:val="1"/>
          <w:numId w:val="1"/>
        </w:numPr>
        <w:tabs>
          <w:tab w:val="clear" w:pos="1440"/>
        </w:tabs>
        <w:ind w:left="709" w:hanging="709"/>
        <w:jc w:val="left"/>
        <w:rPr>
          <w:rFonts w:ascii="Times New Roman CE" w:hAnsi="Times New Roman CE"/>
          <w:szCs w:val="24"/>
        </w:rPr>
      </w:pPr>
      <w:r w:rsidRPr="00A153C4">
        <w:rPr>
          <w:rFonts w:ascii="Times New Roman CE" w:hAnsi="Times New Roman CE"/>
          <w:szCs w:val="24"/>
        </w:rPr>
        <w:t>Různé závažné práce</w:t>
      </w:r>
    </w:p>
    <w:p w14:paraId="01C60BF3" w14:textId="77777777" w:rsidR="00B54DC6" w:rsidRPr="006C3394" w:rsidRDefault="001A0EFF" w:rsidP="006C3394">
      <w:pPr>
        <w:pStyle w:val="e-noveCislovani"/>
        <w:numPr>
          <w:ilvl w:val="0"/>
          <w:numId w:val="0"/>
        </w:numPr>
        <w:ind w:left="720" w:hanging="720"/>
        <w:rPr>
          <w:b/>
          <w:lang w:eastAsia="en-US"/>
        </w:rPr>
      </w:pPr>
      <w:r w:rsidRPr="00A3544E">
        <w:rPr>
          <w:b/>
          <w:lang w:eastAsia="en-US"/>
        </w:rPr>
        <w:t>E</w:t>
      </w:r>
      <w:r w:rsidR="003B3FFA">
        <w:rPr>
          <w:b/>
          <w:lang w:eastAsia="en-US"/>
        </w:rPr>
        <w:t xml:space="preserve">1) </w:t>
      </w:r>
      <w:r w:rsidR="003B3FFA">
        <w:rPr>
          <w:b/>
          <w:lang w:eastAsia="en-US"/>
        </w:rPr>
        <w:tab/>
      </w:r>
      <w:r w:rsidR="002E7FF1">
        <w:rPr>
          <w:b/>
          <w:lang w:eastAsia="en-US"/>
        </w:rPr>
        <w:t>Články</w:t>
      </w:r>
      <w:r w:rsidR="009F7BB5">
        <w:rPr>
          <w:b/>
          <w:lang w:eastAsia="en-US"/>
        </w:rPr>
        <w:t xml:space="preserve"> publikované v recenzovaných řadách</w:t>
      </w:r>
      <w:r w:rsidR="00C109B5">
        <w:rPr>
          <w:b/>
          <w:lang w:eastAsia="en-US"/>
        </w:rPr>
        <w:t xml:space="preserve"> </w:t>
      </w:r>
      <w:r w:rsidR="005C66E3">
        <w:rPr>
          <w:b/>
          <w:lang w:eastAsia="en-US"/>
        </w:rPr>
        <w:t>w</w:t>
      </w:r>
      <w:r w:rsidR="00D2087D">
        <w:rPr>
          <w:b/>
          <w:lang w:eastAsia="en-US"/>
        </w:rPr>
        <w:t>orking papers</w:t>
      </w:r>
      <w:r w:rsidR="0078708D">
        <w:t xml:space="preserve"> </w:t>
      </w:r>
    </w:p>
    <w:p w14:paraId="4E1114DE" w14:textId="57C2B41F" w:rsidR="00237897" w:rsidRDefault="00244317" w:rsidP="007D29B8">
      <w:pPr>
        <w:pStyle w:val="e-num"/>
        <w:ind w:left="714" w:hanging="714"/>
        <w:jc w:val="left"/>
      </w:pPr>
      <w:r>
        <w:t>IRŠOVÁ, Z.; HAVRÁNEK, T.; ZEYNALOVA, O., 2017. “</w:t>
      </w:r>
      <w:r w:rsidR="007D29B8" w:rsidRPr="007D29B8">
        <w:t xml:space="preserve"> Tuition Fees and University Enrollment: A Meta-Analysis</w:t>
      </w:r>
      <w:r w:rsidR="00273B13" w:rsidRPr="00273B13">
        <w:t>,</w:t>
      </w:r>
      <w:r>
        <w:t>”</w:t>
      </w:r>
      <w:r w:rsidR="00273B13" w:rsidRPr="00273B13">
        <w:t xml:space="preserve"> </w:t>
      </w:r>
      <w:r w:rsidR="00D31E34">
        <w:rPr>
          <w:i/>
        </w:rPr>
        <w:t>IES Working Paper</w:t>
      </w:r>
      <w:r w:rsidR="007D29B8">
        <w:rPr>
          <w:i/>
        </w:rPr>
        <w:t xml:space="preserve"> 16/2017</w:t>
      </w:r>
      <w:r>
        <w:t>,</w:t>
      </w:r>
      <w:r w:rsidR="00300459">
        <w:t xml:space="preserve"> </w:t>
      </w:r>
      <w:r w:rsidR="00300459" w:rsidRPr="00D03697">
        <w:t>Charles University Prague, Faculty of Social Sciences, Institute of Economic Studies.</w:t>
      </w:r>
      <w:r w:rsidR="007D29B8">
        <w:t xml:space="preserve"> [</w:t>
      </w:r>
      <w:r w:rsidR="007D29B8" w:rsidRPr="00B30545">
        <w:t>revise &amp; resubmit v </w:t>
      </w:r>
      <w:r w:rsidR="007D29B8" w:rsidRPr="00B30545">
        <w:rPr>
          <w:i/>
        </w:rPr>
        <w:t>Oxford Bulletin of Economics and Statistics</w:t>
      </w:r>
      <w:r w:rsidR="007D29B8" w:rsidRPr="00B30545">
        <w:t>, IF 1.368]</w:t>
      </w:r>
      <w:r w:rsidR="007D29B8">
        <w:tab/>
        <w:t xml:space="preserve">                                              </w:t>
      </w:r>
      <w:hyperlink r:id="rId26" w:history="1">
        <w:r w:rsidR="00237897" w:rsidRPr="00C878DE">
          <w:rPr>
            <w:rStyle w:val="Hypertextovodkaz"/>
          </w:rPr>
          <w:t>http://meta-analysis.cz/education/</w:t>
        </w:r>
      </w:hyperlink>
      <w:r w:rsidR="00237897">
        <w:t xml:space="preserve">. </w:t>
      </w:r>
      <w:r>
        <w:t>[</w:t>
      </w:r>
      <w:r w:rsidR="002D47EB">
        <w:t>5</w:t>
      </w:r>
      <w:r w:rsidRPr="002D47EB">
        <w:t>0</w:t>
      </w:r>
      <w:r>
        <w:t> %]</w:t>
      </w:r>
      <w:r w:rsidR="00D46E34">
        <w:t xml:space="preserve"> Korespondující autor.</w:t>
      </w:r>
    </w:p>
    <w:p w14:paraId="30EBE79A" w14:textId="084EBFF6" w:rsidR="00634BA4" w:rsidRDefault="00634BA4" w:rsidP="002B13EA">
      <w:pPr>
        <w:pStyle w:val="e-num"/>
        <w:ind w:left="714" w:hanging="714"/>
        <w:jc w:val="left"/>
      </w:pPr>
      <w:r>
        <w:t>REČKOVÁ, D.; IRŠOVÁ, Z., 2015.</w:t>
      </w:r>
      <w:r w:rsidRPr="00273B13">
        <w:t xml:space="preserve"> </w:t>
      </w:r>
      <w:r>
        <w:t>“</w:t>
      </w:r>
      <w:r w:rsidRPr="00634BA4">
        <w:t>Publication Bias in Measuring Climate Sensitivity</w:t>
      </w:r>
      <w:r>
        <w:t>,”</w:t>
      </w:r>
      <w:r w:rsidRPr="00634BA4">
        <w:t xml:space="preserve"> </w:t>
      </w:r>
      <w:r w:rsidRPr="00634BA4">
        <w:rPr>
          <w:i/>
        </w:rPr>
        <w:t>IES Working Paper 14/2015</w:t>
      </w:r>
      <w:r w:rsidR="00D03697">
        <w:t xml:space="preserve">, </w:t>
      </w:r>
      <w:r w:rsidR="00D03697" w:rsidRPr="00D03697">
        <w:t>Charles University Prague, Faculty of Social Sciences,</w:t>
      </w:r>
      <w:r w:rsidR="002B13EA">
        <w:t xml:space="preserve"> Institute of Economic Studies.</w:t>
      </w:r>
      <w:r w:rsidR="002B13EA">
        <w:tab/>
      </w:r>
      <w:r w:rsidR="00D03697">
        <w:t xml:space="preserve">       </w:t>
      </w:r>
      <w:r>
        <w:t xml:space="preserve">  </w:t>
      </w:r>
      <w:hyperlink r:id="rId27" w:history="1">
        <w:r w:rsidR="002B13EA" w:rsidRPr="006E23DA">
          <w:rPr>
            <w:rStyle w:val="Hypertextovodkaz"/>
          </w:rPr>
          <w:t>http://ies.fsv.cuni.cz/default/file/download/id/28421</w:t>
        </w:r>
      </w:hyperlink>
      <w:r w:rsidR="00D03697">
        <w:t>.</w:t>
      </w:r>
      <w:r w:rsidR="002B13EA">
        <w:t xml:space="preserve"> </w:t>
      </w:r>
      <w:r w:rsidR="002B13EA" w:rsidRPr="002B13EA">
        <w:t>[</w:t>
      </w:r>
      <w:r w:rsidR="002D47EB">
        <w:t>50</w:t>
      </w:r>
      <w:r w:rsidR="002B13EA">
        <w:t> %]</w:t>
      </w:r>
      <w:r w:rsidR="00C85A5D" w:rsidRPr="00C85A5D">
        <w:t xml:space="preserve"> </w:t>
      </w:r>
    </w:p>
    <w:p w14:paraId="6520D496" w14:textId="534F8A8C" w:rsidR="000B216F" w:rsidRDefault="006D4C13" w:rsidP="00D03697">
      <w:pPr>
        <w:pStyle w:val="e-num"/>
        <w:ind w:left="714" w:hanging="714"/>
        <w:jc w:val="left"/>
      </w:pPr>
      <w:r>
        <w:t>HAVRÁNEK, T.; IRŠOVÁ, Z</w:t>
      </w:r>
      <w:r w:rsidR="00734E75">
        <w:t>.,</w:t>
      </w:r>
      <w:r>
        <w:t xml:space="preserve"> </w:t>
      </w:r>
      <w:r w:rsidR="000B216F">
        <w:t xml:space="preserve">2011. </w:t>
      </w:r>
      <w:r w:rsidR="005507AD">
        <w:t>“</w:t>
      </w:r>
      <w:hyperlink r:id="rId28" w:history="1">
        <w:r w:rsidR="000B216F" w:rsidRPr="00A43B67">
          <w:t>How to Stir Up FDI Spillovers: Evidence from a Large Meta-Analysis</w:t>
        </w:r>
      </w:hyperlink>
      <w:r w:rsidR="000B216F">
        <w:t>,</w:t>
      </w:r>
      <w:r w:rsidR="005507AD">
        <w:t>”</w:t>
      </w:r>
      <w:r w:rsidR="000B216F" w:rsidRPr="00A43B67">
        <w:t> </w:t>
      </w:r>
      <w:hyperlink r:id="rId29" w:history="1">
        <w:r w:rsidR="000B216F" w:rsidRPr="00B70D90">
          <w:rPr>
            <w:i/>
          </w:rPr>
          <w:t>W</w:t>
        </w:r>
        <w:r w:rsidR="00E70C89">
          <w:rPr>
            <w:i/>
          </w:rPr>
          <w:t>DI</w:t>
        </w:r>
        <w:r w:rsidR="000B216F" w:rsidRPr="00B70D90">
          <w:rPr>
            <w:i/>
          </w:rPr>
          <w:t xml:space="preserve"> Working Paper</w:t>
        </w:r>
      </w:hyperlink>
      <w:r w:rsidR="000B216F" w:rsidRPr="00B70D90">
        <w:rPr>
          <w:i/>
        </w:rPr>
        <w:t> 1021</w:t>
      </w:r>
      <w:r w:rsidR="00E70C89">
        <w:rPr>
          <w:i/>
        </w:rPr>
        <w:t>/2011</w:t>
      </w:r>
      <w:r w:rsidR="000B216F">
        <w:t xml:space="preserve">, </w:t>
      </w:r>
      <w:r w:rsidR="00F82393" w:rsidRPr="00F82393">
        <w:t>University of Michigan, William Davidson Institute.</w:t>
      </w:r>
      <w:r w:rsidR="00F82393" w:rsidRPr="00D17070">
        <w:rPr>
          <w:i/>
        </w:rPr>
        <w:t xml:space="preserve"> </w:t>
      </w:r>
      <w:r w:rsidR="00F82393" w:rsidRPr="003311F1">
        <w:rPr>
          <w:i/>
        </w:rPr>
        <w:t xml:space="preserve"> </w:t>
      </w:r>
      <w:r w:rsidR="00D03697" w:rsidRPr="00D03697">
        <w:t>http://deepblue.lib.umich.edu/bitstream/2027.42/133037/1/wp1021.pdf</w:t>
      </w:r>
      <w:r w:rsidR="00347C6F">
        <w:t>. [</w:t>
      </w:r>
      <w:r w:rsidR="004C1089">
        <w:t>50 %</w:t>
      </w:r>
      <w:r w:rsidR="00347C6F">
        <w:t>]</w:t>
      </w:r>
      <w:r w:rsidR="00C85A5D">
        <w:t xml:space="preserve"> Korespondující autor.</w:t>
      </w:r>
    </w:p>
    <w:p w14:paraId="37886FEF" w14:textId="77777777" w:rsidR="00A43B67" w:rsidRPr="0064308A" w:rsidRDefault="00A43B67" w:rsidP="00A43B67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64308A">
        <w:rPr>
          <w:i/>
        </w:rPr>
        <w:t xml:space="preserve">Publikováno také v: </w:t>
      </w:r>
      <w:r w:rsidR="00E70C89">
        <w:rPr>
          <w:i/>
        </w:rPr>
        <w:t xml:space="preserve">IES </w:t>
      </w:r>
      <w:r w:rsidR="00715ED5" w:rsidRPr="0064308A">
        <w:rPr>
          <w:i/>
        </w:rPr>
        <w:t>Working Paper</w:t>
      </w:r>
      <w:r w:rsidR="00E70C89">
        <w:rPr>
          <w:i/>
        </w:rPr>
        <w:t xml:space="preserve"> 34/</w:t>
      </w:r>
      <w:r w:rsidR="00715ED5" w:rsidRPr="0064308A">
        <w:rPr>
          <w:i/>
        </w:rPr>
        <w:t>2011, Charles University Prague, Faculty of Social Sciences, Institute of Ec</w:t>
      </w:r>
      <w:r w:rsidR="009F4912">
        <w:rPr>
          <w:i/>
        </w:rPr>
        <w:t>onomic Studies</w:t>
      </w:r>
      <w:r w:rsidR="00715ED5" w:rsidRPr="0064308A">
        <w:rPr>
          <w:i/>
        </w:rPr>
        <w:t>.</w:t>
      </w:r>
      <w:r w:rsidR="009F4912">
        <w:rPr>
          <w:i/>
        </w:rPr>
        <w:t xml:space="preserve"> </w:t>
      </w:r>
      <w:r w:rsidR="006F3122" w:rsidRPr="006F3122">
        <w:rPr>
          <w:i/>
        </w:rPr>
        <w:t>http://ies.fsv.cuni.cz/default/file/download/id/18200</w:t>
      </w:r>
      <w:r w:rsidR="006F3122">
        <w:rPr>
          <w:i/>
        </w:rPr>
        <w:t>.</w:t>
      </w:r>
    </w:p>
    <w:p w14:paraId="083AFDD1" w14:textId="54E4E26A" w:rsidR="00D62455" w:rsidRDefault="00B9359E" w:rsidP="00AF16A2">
      <w:pPr>
        <w:pStyle w:val="e-num"/>
        <w:ind w:left="714" w:hanging="714"/>
        <w:jc w:val="left"/>
      </w:pPr>
      <w:r>
        <w:t xml:space="preserve">HAVRÁNEK, T.; IRŠOVÁ, Z., </w:t>
      </w:r>
      <w:r w:rsidR="00D62455">
        <w:t xml:space="preserve">2010. </w:t>
      </w:r>
      <w:r w:rsidR="005507AD">
        <w:t>“</w:t>
      </w:r>
      <w:hyperlink r:id="rId30" w:history="1">
        <w:r w:rsidR="00D62455" w:rsidRPr="00D62455">
          <w:t>Which Foreigners are Worth Wooing? A Meta-Analysis of Vertical Spillovers from FDI</w:t>
        </w:r>
      </w:hyperlink>
      <w:r w:rsidR="00D62455">
        <w:t>,</w:t>
      </w:r>
      <w:r w:rsidR="005507AD">
        <w:t>”</w:t>
      </w:r>
      <w:r w:rsidR="00F82393">
        <w:t xml:space="preserve"> </w:t>
      </w:r>
      <w:hyperlink r:id="rId31" w:history="1">
        <w:r w:rsidR="00D62455" w:rsidRPr="0058378A">
          <w:rPr>
            <w:i/>
          </w:rPr>
          <w:t>W</w:t>
        </w:r>
        <w:r w:rsidR="00F82393">
          <w:rPr>
            <w:i/>
          </w:rPr>
          <w:t>DI Working Paper</w:t>
        </w:r>
      </w:hyperlink>
      <w:r w:rsidR="00D62455" w:rsidRPr="0058378A">
        <w:rPr>
          <w:i/>
        </w:rPr>
        <w:t> 996</w:t>
      </w:r>
      <w:r w:rsidR="00F82393">
        <w:rPr>
          <w:i/>
        </w:rPr>
        <w:t>/2010</w:t>
      </w:r>
      <w:r w:rsidR="00D62455">
        <w:t xml:space="preserve">, </w:t>
      </w:r>
      <w:r w:rsidR="00F82393" w:rsidRPr="00F82393">
        <w:lastRenderedPageBreak/>
        <w:t>University of Michigan, William Davidson Institute.</w:t>
      </w:r>
      <w:r w:rsidR="00886452">
        <w:tab/>
      </w:r>
      <w:r w:rsidR="00F82393" w:rsidRPr="00F82393">
        <w:t xml:space="preserve">  </w:t>
      </w:r>
      <w:r w:rsidR="00886452" w:rsidRPr="00886452">
        <w:t>http://deepblue.lib.umich.edu/bitstream/2027.42/133009/1/wp996.pdf</w:t>
      </w:r>
      <w:r w:rsidR="00813C9A">
        <w:t>. [50 %]</w:t>
      </w:r>
      <w:r w:rsidR="00095804" w:rsidRPr="00095804">
        <w:t xml:space="preserve"> </w:t>
      </w:r>
      <w:r w:rsidR="00347ED8">
        <w:t xml:space="preserve"> </w:t>
      </w:r>
    </w:p>
    <w:p w14:paraId="5A27F42B" w14:textId="77777777" w:rsidR="00D62455" w:rsidRPr="003D7410" w:rsidRDefault="00D62455" w:rsidP="00D62455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 w:rsidRPr="003D7410">
        <w:rPr>
          <w:i/>
        </w:rPr>
        <w:t xml:space="preserve">Publikováno také v: </w:t>
      </w:r>
      <w:r w:rsidR="00617564" w:rsidRPr="003D7410">
        <w:rPr>
          <w:i/>
        </w:rPr>
        <w:t>IES</w:t>
      </w:r>
      <w:r w:rsidR="00F82393">
        <w:rPr>
          <w:i/>
        </w:rPr>
        <w:t xml:space="preserve"> Working Paper</w:t>
      </w:r>
      <w:r w:rsidR="00617564" w:rsidRPr="003D7410">
        <w:rPr>
          <w:i/>
        </w:rPr>
        <w:t xml:space="preserve"> </w:t>
      </w:r>
      <w:r w:rsidR="00F82393">
        <w:rPr>
          <w:i/>
        </w:rPr>
        <w:t>16/</w:t>
      </w:r>
      <w:r w:rsidR="00617564" w:rsidRPr="003D7410">
        <w:rPr>
          <w:i/>
        </w:rPr>
        <w:t xml:space="preserve">2010, Charles University Prague, Faculty of Social Sciences, Institute </w:t>
      </w:r>
      <w:r w:rsidR="008F3595">
        <w:rPr>
          <w:i/>
        </w:rPr>
        <w:t>of Economic Studies</w:t>
      </w:r>
      <w:r w:rsidR="00617564" w:rsidRPr="003D7410">
        <w:rPr>
          <w:i/>
        </w:rPr>
        <w:t>.</w:t>
      </w:r>
      <w:r w:rsidR="008F3595">
        <w:rPr>
          <w:i/>
        </w:rPr>
        <w:t xml:space="preserve"> </w:t>
      </w:r>
      <w:r w:rsidR="003145CB" w:rsidRPr="003145CB">
        <w:rPr>
          <w:i/>
        </w:rPr>
        <w:t>http://ies.fsv.cuni.cz/default/file/download/id/13784</w:t>
      </w:r>
      <w:r w:rsidR="003145CB">
        <w:rPr>
          <w:i/>
        </w:rPr>
        <w:t>.</w:t>
      </w:r>
    </w:p>
    <w:p w14:paraId="49CF0D22" w14:textId="77777777" w:rsidR="00617564" w:rsidRPr="003D7410" w:rsidRDefault="00123E9C" w:rsidP="00D62455">
      <w:pPr>
        <w:pStyle w:val="e-num"/>
        <w:numPr>
          <w:ilvl w:val="0"/>
          <w:numId w:val="0"/>
        </w:numPr>
        <w:ind w:left="714"/>
        <w:jc w:val="left"/>
        <w:rPr>
          <w:i/>
        </w:rPr>
      </w:pPr>
      <w:r>
        <w:rPr>
          <w:i/>
        </w:rPr>
        <w:t>Publikováno také v:</w:t>
      </w:r>
      <w:r w:rsidR="005D0869" w:rsidRPr="003D7410">
        <w:rPr>
          <w:i/>
        </w:rPr>
        <w:t xml:space="preserve"> </w:t>
      </w:r>
      <w:r w:rsidR="00F82393">
        <w:rPr>
          <w:i/>
        </w:rPr>
        <w:t>CNB Working Paper</w:t>
      </w:r>
      <w:r w:rsidR="005D0869" w:rsidRPr="003D7410">
        <w:rPr>
          <w:i/>
        </w:rPr>
        <w:t xml:space="preserve"> 2010/03, Czech National Bank</w:t>
      </w:r>
      <w:r w:rsidR="00F82393">
        <w:rPr>
          <w:i/>
        </w:rPr>
        <w:t>.</w:t>
      </w:r>
      <w:r w:rsidR="001C3293">
        <w:rPr>
          <w:i/>
        </w:rPr>
        <w:t xml:space="preserve"> </w:t>
      </w:r>
      <w:r w:rsidR="006D0A14" w:rsidRPr="006D0A14">
        <w:rPr>
          <w:i/>
        </w:rPr>
        <w:t>http://www.cnb.cz/en/research/research_publications/cnb_wp/download/cnbwp_2010_03.pdf</w:t>
      </w:r>
      <w:r w:rsidR="009A3547">
        <w:rPr>
          <w:i/>
        </w:rPr>
        <w:t>.</w:t>
      </w:r>
    </w:p>
    <w:p w14:paraId="2737A054" w14:textId="5657A89E" w:rsidR="00CC7582" w:rsidRPr="000F2F36" w:rsidRDefault="00CC033F" w:rsidP="007171F3">
      <w:pPr>
        <w:pStyle w:val="e-num"/>
        <w:ind w:left="714" w:hanging="714"/>
        <w:jc w:val="left"/>
      </w:pPr>
      <w:r>
        <w:t xml:space="preserve">HAVRÁNEK, T.; IRŠOVÁ, Z., </w:t>
      </w:r>
      <w:r w:rsidR="00A76948">
        <w:t xml:space="preserve">2008. </w:t>
      </w:r>
      <w:r w:rsidR="005507AD">
        <w:t>“</w:t>
      </w:r>
      <w:hyperlink r:id="rId32" w:history="1">
        <w:r w:rsidR="00A76948" w:rsidRPr="004062AF">
          <w:t>Intra-Industry Spillovers from Inward FDI: A Meta-Regression Analysis</w:t>
        </w:r>
      </w:hyperlink>
      <w:r w:rsidR="00A76948">
        <w:t>,</w:t>
      </w:r>
      <w:r w:rsidR="005507AD">
        <w:t>”</w:t>
      </w:r>
      <w:r w:rsidR="00A76948" w:rsidRPr="004062AF">
        <w:t> </w:t>
      </w:r>
      <w:r w:rsidR="00DA4276" w:rsidRPr="00DA4276">
        <w:rPr>
          <w:i/>
        </w:rPr>
        <w:t xml:space="preserve">IES </w:t>
      </w:r>
      <w:hyperlink r:id="rId33" w:history="1">
        <w:r w:rsidR="00DA4276">
          <w:rPr>
            <w:i/>
          </w:rPr>
          <w:t>Working Paper</w:t>
        </w:r>
      </w:hyperlink>
      <w:r w:rsidR="00A76948" w:rsidRPr="00FF1AB0">
        <w:rPr>
          <w:i/>
        </w:rPr>
        <w:t> </w:t>
      </w:r>
      <w:r w:rsidR="00DA4276">
        <w:rPr>
          <w:i/>
        </w:rPr>
        <w:t>08/</w:t>
      </w:r>
      <w:r w:rsidR="00A76948" w:rsidRPr="00FF1AB0">
        <w:rPr>
          <w:i/>
        </w:rPr>
        <w:t>2008</w:t>
      </w:r>
      <w:r w:rsidR="00A76948">
        <w:t>, Charles University Prague, Faculty of Social Sciences</w:t>
      </w:r>
      <w:r w:rsidR="00215045">
        <w:t xml:space="preserve">, Institute of Economic Studies. </w:t>
      </w:r>
      <w:hyperlink r:id="rId34" w:history="1">
        <w:r w:rsidR="00334CBF" w:rsidRPr="007171F3">
          <w:t>http://ies.fsv.cuni.cz/default/file/download/id/12677</w:t>
        </w:r>
      </w:hyperlink>
      <w:r w:rsidR="00334CBF">
        <w:t>. [50 %]</w:t>
      </w:r>
      <w:r w:rsidR="00095804" w:rsidRPr="00095804">
        <w:t xml:space="preserve"> </w:t>
      </w:r>
    </w:p>
    <w:p w14:paraId="1C0E7B3A" w14:textId="77777777" w:rsidR="000F2F36" w:rsidRPr="00A153C4" w:rsidRDefault="000F2F36" w:rsidP="000F2F36">
      <w:pPr>
        <w:pStyle w:val="e-noveCislovani"/>
        <w:numPr>
          <w:ilvl w:val="0"/>
          <w:numId w:val="0"/>
        </w:numPr>
      </w:pPr>
      <w:r w:rsidRPr="00A3544E">
        <w:rPr>
          <w:b/>
          <w:lang w:eastAsia="en-US"/>
        </w:rPr>
        <w:t>E</w:t>
      </w:r>
      <w:r w:rsidR="008420CA">
        <w:rPr>
          <w:b/>
          <w:lang w:eastAsia="en-US"/>
        </w:rPr>
        <w:t>2</w:t>
      </w:r>
      <w:r>
        <w:rPr>
          <w:b/>
          <w:lang w:eastAsia="en-US"/>
        </w:rPr>
        <w:t xml:space="preserve">) </w:t>
      </w:r>
      <w:r>
        <w:rPr>
          <w:b/>
          <w:lang w:eastAsia="en-US"/>
        </w:rPr>
        <w:tab/>
      </w:r>
      <w:r w:rsidR="00F50F3C">
        <w:rPr>
          <w:b/>
          <w:lang w:eastAsia="en-US"/>
        </w:rPr>
        <w:t>Národohospodářské práce</w:t>
      </w:r>
    </w:p>
    <w:p w14:paraId="729A2933" w14:textId="1316A55E" w:rsidR="003C1980" w:rsidRDefault="003C1980" w:rsidP="001E3F6D">
      <w:pPr>
        <w:pStyle w:val="A-head-2"/>
        <w:numPr>
          <w:ilvl w:val="0"/>
          <w:numId w:val="0"/>
        </w:numPr>
        <w:jc w:val="left"/>
        <w:rPr>
          <w:rFonts w:ascii="Times New Roman CE" w:hAnsi="Times New Roman CE"/>
          <w:szCs w:val="24"/>
        </w:rPr>
      </w:pPr>
      <w:r w:rsidRPr="007529C9">
        <w:rPr>
          <w:rFonts w:ascii="Times New Roman CE" w:hAnsi="Times New Roman CE"/>
          <w:szCs w:val="24"/>
        </w:rPr>
        <w:t>F)</w:t>
      </w:r>
      <w:r w:rsidRPr="007529C9">
        <w:rPr>
          <w:rFonts w:ascii="Times New Roman CE" w:hAnsi="Times New Roman CE"/>
          <w:szCs w:val="24"/>
        </w:rPr>
        <w:tab/>
        <w:t>Přednášky typu „invited speaker</w:t>
      </w:r>
      <w:r w:rsidR="005507AD">
        <w:rPr>
          <w:rFonts w:ascii="Times New Roman CE" w:hAnsi="Times New Roman CE"/>
          <w:szCs w:val="24"/>
        </w:rPr>
        <w:t>”</w:t>
      </w:r>
    </w:p>
    <w:p w14:paraId="66D2B334" w14:textId="16E4A99F" w:rsidR="00865728" w:rsidRPr="00B30545" w:rsidRDefault="003E1EF8" w:rsidP="00865728">
      <w:pPr>
        <w:pStyle w:val="e-num"/>
        <w:ind w:left="714" w:hanging="714"/>
        <w:jc w:val="left"/>
      </w:pPr>
      <w:r w:rsidRPr="00B30545">
        <w:t>HAVRÁNKOVÁ, Z., 2018. “</w:t>
      </w:r>
      <w:r w:rsidR="00E4564B" w:rsidRPr="00B30545">
        <w:t>Impacts of D</w:t>
      </w:r>
      <w:r w:rsidRPr="00B30545">
        <w:t>ay</w:t>
      </w:r>
      <w:r w:rsidR="00E4564B" w:rsidRPr="00B30545">
        <w:t>light Savings P</w:t>
      </w:r>
      <w:r w:rsidRPr="00B30545">
        <w:t xml:space="preserve">olicy on </w:t>
      </w:r>
      <w:r w:rsidR="00E4564B" w:rsidRPr="00B30545">
        <w:t>E</w:t>
      </w:r>
      <w:r w:rsidRPr="00B30545">
        <w:t>nerg</w:t>
      </w:r>
      <w:r w:rsidR="00E4564B" w:rsidRPr="00B30545">
        <w:t>y S</w:t>
      </w:r>
      <w:r w:rsidRPr="00B30545">
        <w:t>avings in the European Union,” přednáška v E</w:t>
      </w:r>
      <w:r w:rsidR="00E4564B" w:rsidRPr="00B30545">
        <w:t>vropském</w:t>
      </w:r>
      <w:r w:rsidRPr="00B30545">
        <w:t xml:space="preserve"> </w:t>
      </w:r>
      <w:r w:rsidR="00E4564B" w:rsidRPr="00B30545">
        <w:t>parlamentu na pozvání europoslance Tomáše Zd</w:t>
      </w:r>
      <w:r w:rsidR="007B45D8">
        <w:t>e</w:t>
      </w:r>
      <w:r w:rsidR="00E4564B" w:rsidRPr="00B30545">
        <w:t>chovského</w:t>
      </w:r>
      <w:r w:rsidR="00B30545" w:rsidRPr="00B30545">
        <w:t>.</w:t>
      </w:r>
    </w:p>
    <w:p w14:paraId="1F2B6E29" w14:textId="77777777" w:rsidR="003C1980" w:rsidRPr="00835DAF" w:rsidRDefault="003C1980" w:rsidP="00B02A21">
      <w:pPr>
        <w:pStyle w:val="A-head-22"/>
        <w:jc w:val="left"/>
      </w:pPr>
      <w:r>
        <w:t>Habilita</w:t>
      </w:r>
      <w:r>
        <w:rPr>
          <w:lang w:val="cs-CZ"/>
        </w:rPr>
        <w:t>ční práce</w:t>
      </w:r>
    </w:p>
    <w:p w14:paraId="602DCC45" w14:textId="3CB1F295" w:rsidR="003C1980" w:rsidRDefault="007E0F25" w:rsidP="004B5337">
      <w:pPr>
        <w:pStyle w:val="e-num"/>
        <w:ind w:left="714" w:hanging="714"/>
        <w:jc w:val="left"/>
      </w:pPr>
      <w:r>
        <w:t>HAVRÁN</w:t>
      </w:r>
      <w:r w:rsidR="00B067C6">
        <w:t>K</w:t>
      </w:r>
      <w:r>
        <w:t>OVÁ, Z</w:t>
      </w:r>
      <w:r w:rsidR="00B067C6">
        <w:t xml:space="preserve">., </w:t>
      </w:r>
      <w:r w:rsidR="001A2DC8">
        <w:t>2017</w:t>
      </w:r>
      <w:r>
        <w:t>.</w:t>
      </w:r>
      <w:r w:rsidR="00E279A9">
        <w:t xml:space="preserve"> </w:t>
      </w:r>
      <w:r>
        <w:t>“</w:t>
      </w:r>
      <w:r w:rsidR="006C3394">
        <w:rPr>
          <w:i/>
        </w:rPr>
        <w:t>Empirical</w:t>
      </w:r>
      <w:r>
        <w:rPr>
          <w:i/>
        </w:rPr>
        <w:t xml:space="preserve"> Analysis for Public Policy</w:t>
      </w:r>
      <w:r w:rsidR="00E279A9">
        <w:t>,</w:t>
      </w:r>
      <w:r w:rsidR="005507AD">
        <w:t>”</w:t>
      </w:r>
      <w:r w:rsidR="00E279A9">
        <w:t xml:space="preserve"> habilitační práce, Institut ekonomických studií</w:t>
      </w:r>
      <w:r w:rsidR="002F5E59">
        <w:t xml:space="preserve">, Fakulta sociálních věd UK, </w:t>
      </w:r>
      <w:r w:rsidR="00E279A9" w:rsidRPr="0063752B">
        <w:t>3</w:t>
      </w:r>
      <w:r w:rsidR="0063752B" w:rsidRPr="0063752B">
        <w:t>11</w:t>
      </w:r>
      <w:r w:rsidR="002F5E59">
        <w:t xml:space="preserve"> s</w:t>
      </w:r>
      <w:r w:rsidR="00E279A9">
        <w:t>.</w:t>
      </w:r>
    </w:p>
    <w:p w14:paraId="580267CE" w14:textId="77777777" w:rsidR="003C1980" w:rsidRPr="00A153C4" w:rsidRDefault="003C1980" w:rsidP="00B02A21">
      <w:pPr>
        <w:pStyle w:val="A-head-22"/>
        <w:jc w:val="left"/>
      </w:pPr>
      <w:r w:rsidRPr="00A153C4">
        <w:t>Disertační, rigorózní práce</w:t>
      </w:r>
    </w:p>
    <w:p w14:paraId="6F552386" w14:textId="277E70BA" w:rsidR="003C1980" w:rsidRDefault="007E0F25" w:rsidP="001A2DC8">
      <w:pPr>
        <w:pStyle w:val="e-num"/>
        <w:ind w:left="714" w:hanging="714"/>
        <w:jc w:val="left"/>
      </w:pPr>
      <w:r>
        <w:t>HAVRÁNKOVÁ, Z</w:t>
      </w:r>
      <w:r w:rsidR="00467129">
        <w:t xml:space="preserve">., </w:t>
      </w:r>
      <w:r w:rsidR="008B1B44">
        <w:t>201</w:t>
      </w:r>
      <w:r w:rsidR="001A2DC8">
        <w:t>5</w:t>
      </w:r>
      <w:r w:rsidR="008B1B44">
        <w:t xml:space="preserve">, </w:t>
      </w:r>
      <w:r>
        <w:t>“</w:t>
      </w:r>
      <w:r w:rsidR="001A2DC8" w:rsidRPr="001A2DC8">
        <w:t xml:space="preserve"> </w:t>
      </w:r>
      <w:r w:rsidR="001A2DC8" w:rsidRPr="001A2DC8">
        <w:rPr>
          <w:i/>
        </w:rPr>
        <w:t>Six Essays on Meta-Regression Analysis</w:t>
      </w:r>
      <w:r w:rsidR="00447C86" w:rsidRPr="00FF6AA6">
        <w:rPr>
          <w:i/>
        </w:rPr>
        <w:t>,</w:t>
      </w:r>
      <w:r w:rsidR="005507AD" w:rsidRPr="00FF6AA6">
        <w:rPr>
          <w:i/>
        </w:rPr>
        <w:t>”</w:t>
      </w:r>
      <w:r w:rsidR="00447C86">
        <w:t xml:space="preserve"> dizertační práce, </w:t>
      </w:r>
      <w:r w:rsidR="004B45EB">
        <w:t xml:space="preserve">Institut ekonomických studií, Fakulta sociálních věd UK, </w:t>
      </w:r>
      <w:r w:rsidR="0063752B">
        <w:t>274</w:t>
      </w:r>
      <w:r w:rsidR="007E6402">
        <w:t xml:space="preserve"> s</w:t>
      </w:r>
      <w:r w:rsidR="004B45EB">
        <w:t>.</w:t>
      </w:r>
    </w:p>
    <w:p w14:paraId="3040B5C8" w14:textId="77777777" w:rsidR="008B2072" w:rsidRPr="00A153C4" w:rsidRDefault="007E0F25" w:rsidP="00F4550E">
      <w:pPr>
        <w:pStyle w:val="e-num"/>
        <w:ind w:left="714" w:hanging="714"/>
        <w:jc w:val="left"/>
      </w:pPr>
      <w:r>
        <w:t>HAVRÁNKOVÁ</w:t>
      </w:r>
      <w:r w:rsidR="008B2072">
        <w:t xml:space="preserve">, </w:t>
      </w:r>
      <w:r>
        <w:t>Z</w:t>
      </w:r>
      <w:r w:rsidR="008B2072">
        <w:t xml:space="preserve">., 2009. </w:t>
      </w:r>
      <w:r>
        <w:t>“</w:t>
      </w:r>
      <w:r w:rsidR="001A2DC8">
        <w:rPr>
          <w:i/>
        </w:rPr>
        <w:t>Measuring Bank Efficiency</w:t>
      </w:r>
      <w:r w:rsidR="002057B4">
        <w:t>,</w:t>
      </w:r>
      <w:r w:rsidR="005507AD">
        <w:t>”</w:t>
      </w:r>
      <w:r w:rsidR="002057B4">
        <w:t xml:space="preserve"> rigorózní práce, </w:t>
      </w:r>
      <w:r w:rsidR="00F4550E">
        <w:t>Institut ekonomických studií</w:t>
      </w:r>
      <w:r w:rsidR="000125E6">
        <w:t xml:space="preserve">, Fakulta sociálních věd UK, </w:t>
      </w:r>
      <w:r w:rsidR="001A2DC8">
        <w:t>124</w:t>
      </w:r>
      <w:r w:rsidR="000125E6">
        <w:t xml:space="preserve"> s</w:t>
      </w:r>
      <w:r w:rsidR="00F4550E">
        <w:t>.</w:t>
      </w:r>
    </w:p>
    <w:p w14:paraId="3D8A74ED" w14:textId="77777777" w:rsidR="003C1980" w:rsidRPr="00A153C4" w:rsidRDefault="003C1980" w:rsidP="00AF7EFE">
      <w:pPr>
        <w:pStyle w:val="A-head-22"/>
        <w:numPr>
          <w:ilvl w:val="0"/>
          <w:numId w:val="5"/>
        </w:numPr>
        <w:jc w:val="left"/>
        <w:rPr>
          <w:szCs w:val="24"/>
        </w:rPr>
      </w:pPr>
      <w:r w:rsidRPr="00A153C4">
        <w:rPr>
          <w:rFonts w:ascii="Times New Roman CE" w:hAnsi="Times New Roman CE"/>
          <w:szCs w:val="24"/>
        </w:rPr>
        <w:t>Účast na řešení grantů</w:t>
      </w:r>
    </w:p>
    <w:p w14:paraId="260CBADA" w14:textId="79491AC0" w:rsidR="00173BF5" w:rsidRDefault="00173BF5" w:rsidP="00173BF5">
      <w:pPr>
        <w:pStyle w:val="e-num"/>
        <w:ind w:left="714" w:hanging="714"/>
        <w:jc w:val="left"/>
      </w:pPr>
      <w:r w:rsidRPr="00173BF5">
        <w:t>PRIMUS/17/HUM/16</w:t>
      </w:r>
      <w:r>
        <w:t xml:space="preserve">: </w:t>
      </w:r>
      <w:r w:rsidRPr="00173BF5">
        <w:t>Economics of Energy and Environmental Policy</w:t>
      </w:r>
      <w:r>
        <w:t xml:space="preserve"> (2018-2020). Hlavní řešitel.</w:t>
      </w:r>
    </w:p>
    <w:p w14:paraId="03B47594" w14:textId="4271E28B" w:rsidR="001562C2" w:rsidRDefault="001562C2" w:rsidP="00173BF5">
      <w:pPr>
        <w:pStyle w:val="e-num"/>
        <w:ind w:left="714" w:hanging="714"/>
        <w:jc w:val="left"/>
      </w:pPr>
      <w:r>
        <w:lastRenderedPageBreak/>
        <w:t>GAČR P402/12/G097 (Excellence): Dynamic Models in Economics (2012-2018). Člen týmu.</w:t>
      </w:r>
    </w:p>
    <w:p w14:paraId="3D0F5B33" w14:textId="77777777" w:rsidR="00CC5232" w:rsidRDefault="00CC5232" w:rsidP="00B24CB5">
      <w:pPr>
        <w:pStyle w:val="e-num"/>
        <w:ind w:left="714" w:hanging="714"/>
        <w:jc w:val="left"/>
      </w:pPr>
      <w:r>
        <w:t xml:space="preserve">GAČR </w:t>
      </w:r>
      <w:r w:rsidRPr="00CC5232">
        <w:t>16-00027S</w:t>
      </w:r>
      <w:r>
        <w:t>:</w:t>
      </w:r>
      <w:r w:rsidRPr="00CC5232">
        <w:t xml:space="preserve"> Beyond Green Paradoxes: Microeconomic, Econometric, and Meta-Analysis Framework </w:t>
      </w:r>
      <w:r>
        <w:t>for Investigation of Unintended Effects of Climate and Energy Policies (2016-2018). Člen týmu.</w:t>
      </w:r>
    </w:p>
    <w:p w14:paraId="112A825B" w14:textId="1581412C" w:rsidR="00CC5232" w:rsidRDefault="00CC5232" w:rsidP="00CC5232">
      <w:pPr>
        <w:pStyle w:val="e-num"/>
        <w:ind w:left="714" w:hanging="714"/>
        <w:jc w:val="left"/>
      </w:pPr>
      <w:r>
        <w:t>GAČR 15-02411S</w:t>
      </w:r>
      <w:r w:rsidR="00B96026">
        <w:t>:</w:t>
      </w:r>
      <w:r>
        <w:t xml:space="preserve"> Development and Applications of Meta-Regression Methods in Economics (2015-2017). Člen týmu.</w:t>
      </w:r>
    </w:p>
    <w:p w14:paraId="26D793D5" w14:textId="239701BC" w:rsidR="00FF1805" w:rsidRDefault="00E3319C" w:rsidP="008246CE">
      <w:pPr>
        <w:pStyle w:val="e-num"/>
        <w:ind w:left="714" w:hanging="714"/>
        <w:jc w:val="left"/>
      </w:pPr>
      <w:r>
        <w:t xml:space="preserve">GAČR </w:t>
      </w:r>
      <w:r w:rsidR="003B1261" w:rsidRPr="003B1261">
        <w:t>P402/11/0948</w:t>
      </w:r>
      <w:r w:rsidR="00B96026">
        <w:t>:</w:t>
      </w:r>
      <w:r w:rsidR="003B1261" w:rsidRPr="003B1261">
        <w:t xml:space="preserve"> Developing Analytical Fram</w:t>
      </w:r>
      <w:r w:rsidR="003B1261">
        <w:t>ework for Energy Security (2011-</w:t>
      </w:r>
      <w:r w:rsidR="003B1261" w:rsidRPr="003B1261">
        <w:t>2015)</w:t>
      </w:r>
      <w:r w:rsidR="003B1261">
        <w:t>.</w:t>
      </w:r>
      <w:r w:rsidR="004B6D46">
        <w:t xml:space="preserve"> Člen týmu.</w:t>
      </w:r>
    </w:p>
    <w:p w14:paraId="374F23C0" w14:textId="6A7D3B2A" w:rsidR="00D7137D" w:rsidRDefault="00A63DC0" w:rsidP="008246CE">
      <w:pPr>
        <w:pStyle w:val="e-num"/>
        <w:ind w:left="714" w:hanging="714"/>
        <w:jc w:val="left"/>
      </w:pPr>
      <w:r>
        <w:t>CNB C3/14</w:t>
      </w:r>
      <w:r w:rsidR="00B96026">
        <w:t>:</w:t>
      </w:r>
      <w:r>
        <w:t xml:space="preserve"> The Interest Rate Pass-Through Before and After the Crisis (2014-2015)</w:t>
      </w:r>
      <w:r w:rsidR="00D539F1">
        <w:t>.</w:t>
      </w:r>
      <w:r w:rsidR="00126CEB">
        <w:t xml:space="preserve"> </w:t>
      </w:r>
      <w:r w:rsidR="00CC5232">
        <w:t>Člen týmu.</w:t>
      </w:r>
    </w:p>
    <w:p w14:paraId="721B60A0" w14:textId="2C7AEA82" w:rsidR="00CC5232" w:rsidRDefault="00280275" w:rsidP="00CC5232">
      <w:pPr>
        <w:pStyle w:val="e-num"/>
        <w:ind w:left="714" w:hanging="714"/>
        <w:jc w:val="left"/>
      </w:pPr>
      <w:r>
        <w:t>CNB B3/13</w:t>
      </w:r>
      <w:r w:rsidR="00B96026">
        <w:t>:</w:t>
      </w:r>
      <w:r>
        <w:t xml:space="preserve"> A Meta-Analysis of Empirical Evidence for the Calibration of the CNB's Core Model (2013-2014).</w:t>
      </w:r>
      <w:r w:rsidR="00134037">
        <w:t xml:space="preserve"> </w:t>
      </w:r>
      <w:r w:rsidR="00CC5232">
        <w:t>Člen týmu.</w:t>
      </w:r>
    </w:p>
    <w:p w14:paraId="1F56DF33" w14:textId="77777777" w:rsidR="00CC5232" w:rsidRDefault="00CC5232" w:rsidP="00093603">
      <w:pPr>
        <w:pStyle w:val="e-num"/>
        <w:ind w:left="714" w:hanging="714"/>
        <w:jc w:val="left"/>
      </w:pPr>
      <w:r>
        <w:t xml:space="preserve">GAUK </w:t>
      </w:r>
      <w:r w:rsidRPr="00CC5232">
        <w:t>558713</w:t>
      </w:r>
      <w:r>
        <w:t>:</w:t>
      </w:r>
      <w:r w:rsidRPr="00CC5232">
        <w:t xml:space="preserve"> Publication Bias in the Literature Estimating the Social Cost of Carbon (2013-2015)</w:t>
      </w:r>
      <w:r w:rsidR="0077613C">
        <w:t>. Hlavní řešitel.</w:t>
      </w:r>
      <w:r w:rsidRPr="00CC5232">
        <w:t xml:space="preserve"> </w:t>
      </w:r>
    </w:p>
    <w:p w14:paraId="62BD71C8" w14:textId="4F6BDA9E" w:rsidR="00CC5232" w:rsidRDefault="00CC5232" w:rsidP="00D23084">
      <w:pPr>
        <w:pStyle w:val="e-num"/>
        <w:ind w:left="714" w:hanging="714"/>
        <w:jc w:val="left"/>
      </w:pPr>
      <w:r>
        <w:t xml:space="preserve">GAUK </w:t>
      </w:r>
      <w:r w:rsidRPr="00CC5232">
        <w:t>554213</w:t>
      </w:r>
      <w:r w:rsidR="00B96026">
        <w:t>:</w:t>
      </w:r>
      <w:r w:rsidRPr="00CC5232">
        <w:t xml:space="preserve"> A Quantitative Survey of Empirical Evidence for the Calibration of Small</w:t>
      </w:r>
      <w:r>
        <w:t xml:space="preserve"> </w:t>
      </w:r>
      <w:r w:rsidRPr="00CC5232">
        <w:t>Open E</w:t>
      </w:r>
      <w:r w:rsidR="0077613C">
        <w:t>conomy DSGE Models (2013-2015). Hlavní řešitel.</w:t>
      </w:r>
    </w:p>
    <w:p w14:paraId="18C2DFB9" w14:textId="5D71577A" w:rsidR="00CC5232" w:rsidRDefault="00CC5232" w:rsidP="00D23084">
      <w:pPr>
        <w:pStyle w:val="e-num"/>
        <w:ind w:left="714" w:hanging="714"/>
        <w:jc w:val="left"/>
      </w:pPr>
      <w:r>
        <w:t xml:space="preserve">GAUK </w:t>
      </w:r>
      <w:r w:rsidRPr="00CC5232">
        <w:t>89910</w:t>
      </w:r>
      <w:r w:rsidR="00B96026">
        <w:t>:</w:t>
      </w:r>
      <w:r w:rsidRPr="00CC5232">
        <w:t xml:space="preserve"> Measuring Bank E_ciency (2010-</w:t>
      </w:r>
      <w:r w:rsidR="0077613C">
        <w:t>2012). Hlavní řešitel.</w:t>
      </w:r>
    </w:p>
    <w:p w14:paraId="4428C1B0" w14:textId="5DF90B04" w:rsidR="004A3A05" w:rsidRDefault="00CC5232" w:rsidP="009D3B7E">
      <w:pPr>
        <w:pStyle w:val="e-num"/>
        <w:ind w:left="714" w:hanging="714"/>
        <w:jc w:val="left"/>
      </w:pPr>
      <w:r>
        <w:t xml:space="preserve">GAUK </w:t>
      </w:r>
      <w:r w:rsidRPr="00CC5232">
        <w:t>76810</w:t>
      </w:r>
      <w:r w:rsidR="00B96026">
        <w:t>:</w:t>
      </w:r>
      <w:r w:rsidRPr="00CC5232">
        <w:t xml:space="preserve"> Development and Application of Meta-Analytic Methods in Economics</w:t>
      </w:r>
      <w:r>
        <w:t xml:space="preserve"> (2010-2012)</w:t>
      </w:r>
      <w:r w:rsidRPr="00CC5232">
        <w:t xml:space="preserve"> </w:t>
      </w:r>
      <w:r>
        <w:t>. Člen týmu.</w:t>
      </w:r>
    </w:p>
    <w:p w14:paraId="258D4316" w14:textId="77777777" w:rsidR="00757FC2" w:rsidRDefault="00757FC2" w:rsidP="009D3B7E">
      <w:pPr>
        <w:pStyle w:val="A-head-22"/>
        <w:numPr>
          <w:ilvl w:val="0"/>
          <w:numId w:val="0"/>
        </w:numPr>
        <w:jc w:val="center"/>
        <w:rPr>
          <w:rFonts w:ascii="Times New Roman CE" w:hAnsi="Times New Roman CE"/>
          <w:szCs w:val="24"/>
        </w:rPr>
      </w:pPr>
    </w:p>
    <w:p w14:paraId="64FCE1C4" w14:textId="457ADD48" w:rsidR="009D3B7E" w:rsidRDefault="009D3B7E" w:rsidP="009D3B7E">
      <w:pPr>
        <w:pStyle w:val="A-head-22"/>
        <w:numPr>
          <w:ilvl w:val="0"/>
          <w:numId w:val="0"/>
        </w:numPr>
        <w:jc w:val="center"/>
        <w:rPr>
          <w:b w:val="0"/>
        </w:rPr>
      </w:pPr>
      <w:r w:rsidRPr="009D3B7E">
        <w:rPr>
          <w:rFonts w:ascii="Times New Roman CE" w:hAnsi="Times New Roman CE"/>
          <w:szCs w:val="24"/>
        </w:rPr>
        <w:t>Bibliometrická analýza</w:t>
      </w:r>
      <w:r w:rsidR="00D03827">
        <w:rPr>
          <w:b w:val="0"/>
        </w:rPr>
        <w:t xml:space="preserve"> (k datu</w:t>
      </w:r>
      <w:r>
        <w:rPr>
          <w:b w:val="0"/>
        </w:rPr>
        <w:t xml:space="preserve"> </w:t>
      </w:r>
      <w:r w:rsidR="00646012" w:rsidRPr="00BD7DFF">
        <w:rPr>
          <w:b w:val="0"/>
        </w:rPr>
        <w:t>0</w:t>
      </w:r>
      <w:r w:rsidR="00BD7DFF" w:rsidRPr="00BD7DFF">
        <w:rPr>
          <w:b w:val="0"/>
        </w:rPr>
        <w:t>4</w:t>
      </w:r>
      <w:r w:rsidRPr="00BD7DFF">
        <w:rPr>
          <w:b w:val="0"/>
        </w:rPr>
        <w:t>.</w:t>
      </w:r>
      <w:r w:rsidR="00757FC2" w:rsidRPr="00BD7DFF">
        <w:rPr>
          <w:b w:val="0"/>
        </w:rPr>
        <w:t> 0</w:t>
      </w:r>
      <w:r w:rsidR="00646012" w:rsidRPr="00BD7DFF">
        <w:rPr>
          <w:b w:val="0"/>
        </w:rPr>
        <w:t>9</w:t>
      </w:r>
      <w:r w:rsidR="00757FC2" w:rsidRPr="00BD7DFF">
        <w:rPr>
          <w:b w:val="0"/>
        </w:rPr>
        <w:t>. 2017</w:t>
      </w:r>
      <w:r w:rsidR="00757FC2">
        <w:rPr>
          <w:b w:val="0"/>
        </w:rPr>
        <w:t>)</w:t>
      </w:r>
    </w:p>
    <w:p w14:paraId="7C0C8DFB" w14:textId="77777777" w:rsidR="00757FC2" w:rsidRDefault="00757FC2" w:rsidP="00757FC2">
      <w:pPr>
        <w:pStyle w:val="A-head-22"/>
        <w:numPr>
          <w:ilvl w:val="0"/>
          <w:numId w:val="0"/>
        </w:numPr>
        <w:spacing w:before="0" w:after="0"/>
        <w:jc w:val="left"/>
      </w:pPr>
    </w:p>
    <w:p w14:paraId="16973A2F" w14:textId="77777777" w:rsidR="00757FC2" w:rsidRDefault="00757FC2" w:rsidP="00757FC2">
      <w:pPr>
        <w:pStyle w:val="A-head-22"/>
        <w:numPr>
          <w:ilvl w:val="0"/>
          <w:numId w:val="0"/>
        </w:numPr>
        <w:spacing w:before="0" w:after="0"/>
        <w:jc w:val="left"/>
      </w:pPr>
    </w:p>
    <w:p w14:paraId="70DB5E01" w14:textId="77777777" w:rsidR="00757FC2" w:rsidRDefault="00757FC2" w:rsidP="00757FC2">
      <w:pPr>
        <w:pStyle w:val="A-head-22"/>
        <w:numPr>
          <w:ilvl w:val="0"/>
          <w:numId w:val="0"/>
        </w:numPr>
        <w:spacing w:before="0" w:after="0"/>
        <w:jc w:val="left"/>
      </w:pPr>
    </w:p>
    <w:p w14:paraId="660B472F" w14:textId="7AC19E1B" w:rsidR="00757FC2" w:rsidRP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</w:pPr>
      <w:r w:rsidRPr="00757FC2">
        <w:t>Web of Science</w:t>
      </w:r>
    </w:p>
    <w:p w14:paraId="312AE7A2" w14:textId="69DACDC0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nalezených prací:</w:t>
      </w:r>
      <w:r w:rsidR="00302684">
        <w:rPr>
          <w:b w:val="0"/>
        </w:rPr>
        <w:tab/>
      </w:r>
      <w:r w:rsidR="00BD7DFF">
        <w:rPr>
          <w:b w:val="0"/>
        </w:rPr>
        <w:t>13</w:t>
      </w:r>
    </w:p>
    <w:p w14:paraId="5D4FABC0" w14:textId="45A67276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citací:</w:t>
      </w:r>
      <w:r w:rsidR="00302684">
        <w:rPr>
          <w:b w:val="0"/>
        </w:rPr>
        <w:tab/>
      </w:r>
      <w:r w:rsidR="00302684">
        <w:rPr>
          <w:b w:val="0"/>
        </w:rPr>
        <w:tab/>
      </w:r>
      <w:r w:rsidR="00302684">
        <w:rPr>
          <w:b w:val="0"/>
        </w:rPr>
        <w:tab/>
      </w:r>
      <w:r w:rsidR="00BD7DFF">
        <w:rPr>
          <w:b w:val="0"/>
        </w:rPr>
        <w:t>203</w:t>
      </w:r>
    </w:p>
    <w:p w14:paraId="384ABA63" w14:textId="38EA3D4B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citací bez sebecitací</w:t>
      </w:r>
      <w:r w:rsidR="00302684">
        <w:rPr>
          <w:b w:val="0"/>
        </w:rPr>
        <w:t>:</w:t>
      </w:r>
      <w:r w:rsidR="00302684">
        <w:rPr>
          <w:b w:val="0"/>
        </w:rPr>
        <w:tab/>
      </w:r>
      <w:r w:rsidR="00BD7DFF">
        <w:rPr>
          <w:b w:val="0"/>
        </w:rPr>
        <w:t>181</w:t>
      </w:r>
    </w:p>
    <w:p w14:paraId="16706EBC" w14:textId="4816B497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H-index:</w:t>
      </w:r>
      <w:r w:rsidR="00BD7DFF">
        <w:rPr>
          <w:b w:val="0"/>
        </w:rPr>
        <w:tab/>
      </w:r>
      <w:r w:rsidR="00BD7DFF">
        <w:rPr>
          <w:b w:val="0"/>
        </w:rPr>
        <w:tab/>
      </w:r>
      <w:r w:rsidR="00BD7DFF">
        <w:rPr>
          <w:b w:val="0"/>
        </w:rPr>
        <w:tab/>
        <w:t>7</w:t>
      </w:r>
    </w:p>
    <w:p w14:paraId="40CCFC42" w14:textId="1E54F296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</w:p>
    <w:p w14:paraId="7616EC3B" w14:textId="221D7AF4" w:rsidR="00757FC2" w:rsidRP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</w:pPr>
      <w:r>
        <w:t>Scopus</w:t>
      </w:r>
    </w:p>
    <w:p w14:paraId="687190F0" w14:textId="2F247D99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nalezených prací:</w:t>
      </w:r>
      <w:r w:rsidR="00302684">
        <w:rPr>
          <w:b w:val="0"/>
        </w:rPr>
        <w:tab/>
      </w:r>
      <w:r w:rsidR="00BD7DFF">
        <w:rPr>
          <w:b w:val="0"/>
        </w:rPr>
        <w:t>15</w:t>
      </w:r>
    </w:p>
    <w:p w14:paraId="67D22A9E" w14:textId="77D2D969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citací:</w:t>
      </w:r>
      <w:r w:rsidR="00302684">
        <w:rPr>
          <w:b w:val="0"/>
        </w:rPr>
        <w:tab/>
      </w:r>
      <w:r w:rsidR="00302684">
        <w:rPr>
          <w:b w:val="0"/>
        </w:rPr>
        <w:tab/>
      </w:r>
      <w:r w:rsidR="00302684">
        <w:rPr>
          <w:b w:val="0"/>
        </w:rPr>
        <w:tab/>
      </w:r>
      <w:r w:rsidR="00BD7DFF">
        <w:rPr>
          <w:b w:val="0"/>
        </w:rPr>
        <w:t>254</w:t>
      </w:r>
      <w:r w:rsidR="00302684">
        <w:rPr>
          <w:b w:val="0"/>
        </w:rPr>
        <w:tab/>
      </w:r>
      <w:r w:rsidR="00302684">
        <w:rPr>
          <w:b w:val="0"/>
        </w:rPr>
        <w:tab/>
      </w:r>
    </w:p>
    <w:p w14:paraId="04B9CAAA" w14:textId="6D606038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citací bez sebecitací</w:t>
      </w:r>
      <w:r w:rsidR="00302684">
        <w:rPr>
          <w:b w:val="0"/>
        </w:rPr>
        <w:t>:</w:t>
      </w:r>
      <w:r w:rsidR="00302684">
        <w:rPr>
          <w:b w:val="0"/>
        </w:rPr>
        <w:tab/>
      </w:r>
      <w:r w:rsidR="00BD7DFF">
        <w:rPr>
          <w:b w:val="0"/>
        </w:rPr>
        <w:t>230</w:t>
      </w:r>
    </w:p>
    <w:p w14:paraId="66A0985F" w14:textId="0D2B6913" w:rsidR="00757FC2" w:rsidRDefault="00757FC2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H-index:</w:t>
      </w:r>
      <w:r w:rsidR="00302684">
        <w:rPr>
          <w:b w:val="0"/>
        </w:rPr>
        <w:tab/>
      </w:r>
      <w:r w:rsidR="00302684">
        <w:rPr>
          <w:b w:val="0"/>
        </w:rPr>
        <w:tab/>
      </w:r>
      <w:r w:rsidR="00302684">
        <w:rPr>
          <w:b w:val="0"/>
        </w:rPr>
        <w:tab/>
      </w:r>
      <w:r w:rsidR="00BD7DFF">
        <w:rPr>
          <w:b w:val="0"/>
        </w:rPr>
        <w:t>7</w:t>
      </w:r>
    </w:p>
    <w:p w14:paraId="50E52383" w14:textId="15216053" w:rsidR="003F2528" w:rsidRDefault="003F2528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</w:p>
    <w:p w14:paraId="41415DA2" w14:textId="571C21EA" w:rsidR="003F2528" w:rsidRPr="00757FC2" w:rsidRDefault="003F2528" w:rsidP="003F2528">
      <w:pPr>
        <w:pStyle w:val="A-head-22"/>
        <w:numPr>
          <w:ilvl w:val="0"/>
          <w:numId w:val="0"/>
        </w:numPr>
        <w:spacing w:before="0" w:after="120"/>
        <w:jc w:val="left"/>
      </w:pPr>
      <w:r>
        <w:t>Google Scholar</w:t>
      </w:r>
    </w:p>
    <w:p w14:paraId="03B1EF17" w14:textId="186C5B40" w:rsidR="003F2528" w:rsidRDefault="003F2528" w:rsidP="003F2528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nalezených prací:</w:t>
      </w:r>
      <w:r>
        <w:rPr>
          <w:b w:val="0"/>
        </w:rPr>
        <w:tab/>
      </w:r>
      <w:r w:rsidR="00BD7DFF">
        <w:rPr>
          <w:b w:val="0"/>
        </w:rPr>
        <w:t>22</w:t>
      </w:r>
    </w:p>
    <w:p w14:paraId="33757D34" w14:textId="263524F7" w:rsidR="00B96026" w:rsidRDefault="003F2528" w:rsidP="003F2528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citací: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</w:t>
      </w:r>
      <w:r w:rsidR="00BD7DFF">
        <w:rPr>
          <w:b w:val="0"/>
        </w:rPr>
        <w:t>66</w:t>
      </w:r>
    </w:p>
    <w:p w14:paraId="09BEF836" w14:textId="68858A7F" w:rsidR="00B96026" w:rsidRDefault="00B96026" w:rsidP="00B96026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Počet citací bez sebecitací:</w:t>
      </w:r>
      <w:r>
        <w:rPr>
          <w:b w:val="0"/>
        </w:rPr>
        <w:tab/>
      </w:r>
      <w:r w:rsidR="00797052">
        <w:rPr>
          <w:b w:val="0"/>
        </w:rPr>
        <w:t>677</w:t>
      </w:r>
    </w:p>
    <w:p w14:paraId="3D92A2A8" w14:textId="4483E73E" w:rsidR="003F2528" w:rsidRPr="009D3B7E" w:rsidRDefault="003F2528" w:rsidP="003F2528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  <w:r>
        <w:rPr>
          <w:b w:val="0"/>
        </w:rPr>
        <w:t>H-index: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</w:t>
      </w:r>
      <w:r w:rsidR="00BD7DFF">
        <w:rPr>
          <w:b w:val="0"/>
        </w:rPr>
        <w:t>1</w:t>
      </w:r>
    </w:p>
    <w:p w14:paraId="3C7900DB" w14:textId="77777777" w:rsidR="003F2528" w:rsidRPr="009D3B7E" w:rsidRDefault="003F2528" w:rsidP="00757FC2">
      <w:pPr>
        <w:pStyle w:val="A-head-22"/>
        <w:numPr>
          <w:ilvl w:val="0"/>
          <w:numId w:val="0"/>
        </w:numPr>
        <w:spacing w:before="0" w:after="120"/>
        <w:jc w:val="left"/>
        <w:rPr>
          <w:b w:val="0"/>
        </w:rPr>
      </w:pPr>
    </w:p>
    <w:p w14:paraId="2EAB4C1D" w14:textId="3272DAC0" w:rsidR="00652526" w:rsidRDefault="00652526" w:rsidP="00B02A21">
      <w:pPr>
        <w:pStyle w:val="A-Citace-J-nove-cislovani"/>
        <w:numPr>
          <w:ilvl w:val="0"/>
          <w:numId w:val="0"/>
        </w:numPr>
        <w:ind w:left="720" w:hanging="720"/>
        <w:jc w:val="left"/>
      </w:pPr>
    </w:p>
    <w:p w14:paraId="7C93BA97" w14:textId="77777777" w:rsidR="00652526" w:rsidRDefault="00652526" w:rsidP="00B02A21">
      <w:pPr>
        <w:pStyle w:val="A-Citace-J-nove-cislovani"/>
        <w:numPr>
          <w:ilvl w:val="0"/>
          <w:numId w:val="0"/>
        </w:numPr>
        <w:ind w:left="720" w:hanging="720"/>
        <w:jc w:val="left"/>
      </w:pPr>
    </w:p>
    <w:p w14:paraId="4024250F" w14:textId="77777777" w:rsidR="00652526" w:rsidRPr="00A153C4" w:rsidRDefault="00652526" w:rsidP="00B02A21">
      <w:pPr>
        <w:pStyle w:val="A-Citace-J-nove-cislovani"/>
        <w:numPr>
          <w:ilvl w:val="0"/>
          <w:numId w:val="0"/>
        </w:numPr>
        <w:ind w:left="720" w:hanging="720"/>
        <w:jc w:val="left"/>
      </w:pPr>
    </w:p>
    <w:p w14:paraId="45AE9574" w14:textId="3D54FAA4" w:rsidR="003C1980" w:rsidRPr="00A153C4" w:rsidRDefault="003C1980" w:rsidP="00B02A21">
      <w:pPr>
        <w:jc w:val="left"/>
      </w:pPr>
      <w:r w:rsidRPr="00EC7470">
        <w:t>V Praze dne</w:t>
      </w:r>
      <w:r>
        <w:t xml:space="preserve"> </w:t>
      </w:r>
      <w:r w:rsidR="00BD7DFF" w:rsidRPr="00BD7DFF">
        <w:t>04</w:t>
      </w:r>
      <w:r w:rsidR="00256CFD" w:rsidRPr="00BD7DFF">
        <w:t>.</w:t>
      </w:r>
      <w:r w:rsidR="00F9634D" w:rsidRPr="00BD7DFF">
        <w:t xml:space="preserve"> </w:t>
      </w:r>
      <w:r w:rsidR="00256CFD" w:rsidRPr="00BD7DFF">
        <w:t>0</w:t>
      </w:r>
      <w:r w:rsidR="00825E87" w:rsidRPr="00BD7DFF">
        <w:t>9</w:t>
      </w:r>
      <w:r w:rsidR="00167A54" w:rsidRPr="00BD7DFF">
        <w:t>.</w:t>
      </w:r>
      <w:r w:rsidR="00F9634D" w:rsidRPr="00BD7DFF">
        <w:t xml:space="preserve"> </w:t>
      </w:r>
      <w:r w:rsidR="008D1854" w:rsidRPr="00BD7DFF">
        <w:t>2017</w:t>
      </w:r>
      <w:r>
        <w:t xml:space="preserve">                </w:t>
      </w:r>
      <w:r w:rsidR="00011D99">
        <w:tab/>
      </w:r>
      <w:r w:rsidR="00011D99">
        <w:tab/>
      </w:r>
      <w:r w:rsidR="00011D99">
        <w:tab/>
      </w:r>
      <w:r>
        <w:t xml:space="preserve"> </w:t>
      </w:r>
      <w:r w:rsidR="00652526">
        <w:tab/>
      </w:r>
      <w:r w:rsidRPr="00EC7470">
        <w:t>...............................................</w:t>
      </w:r>
      <w:r>
        <w:t>..</w:t>
      </w:r>
      <w:r w:rsidR="00C76638">
        <w:t>....</w:t>
      </w:r>
    </w:p>
    <w:p w14:paraId="55A85749" w14:textId="77777777" w:rsidR="003C1980" w:rsidRPr="00A153C4" w:rsidRDefault="003C1980" w:rsidP="00B02A21">
      <w:pPr>
        <w:jc w:val="left"/>
        <w:rPr>
          <w:bCs/>
        </w:rPr>
      </w:pPr>
      <w:r w:rsidRPr="00A153C4">
        <w:tab/>
      </w:r>
      <w:r w:rsidRPr="00A153C4">
        <w:tab/>
      </w:r>
      <w:r w:rsidRPr="00A153C4">
        <w:tab/>
      </w:r>
      <w:r w:rsidRPr="00A153C4">
        <w:tab/>
      </w:r>
      <w:r w:rsidRPr="00A153C4">
        <w:tab/>
      </w:r>
      <w:r w:rsidRPr="00A153C4">
        <w:tab/>
      </w:r>
      <w:r w:rsidRPr="00A153C4">
        <w:tab/>
        <w:t xml:space="preserve">   </w:t>
      </w:r>
      <w:r>
        <w:t xml:space="preserve"> </w:t>
      </w:r>
      <w:r w:rsidR="00652526">
        <w:tab/>
      </w:r>
      <w:r w:rsidR="008A7932">
        <w:t>PhDr</w:t>
      </w:r>
      <w:r w:rsidR="008A7932">
        <w:rPr>
          <w:bCs/>
        </w:rPr>
        <w:t xml:space="preserve">. </w:t>
      </w:r>
      <w:r w:rsidR="008D1854">
        <w:rPr>
          <w:bCs/>
        </w:rPr>
        <w:t>Zuzana Havrán</w:t>
      </w:r>
      <w:r w:rsidR="008A7932">
        <w:rPr>
          <w:bCs/>
        </w:rPr>
        <w:t>k</w:t>
      </w:r>
      <w:r w:rsidR="008D1854">
        <w:rPr>
          <w:bCs/>
        </w:rPr>
        <w:t>ová</w:t>
      </w:r>
      <w:r w:rsidRPr="00A153C4">
        <w:rPr>
          <w:bCs/>
        </w:rPr>
        <w:t>, Ph.D.</w:t>
      </w:r>
    </w:p>
    <w:sectPr w:rsidR="003C1980" w:rsidRPr="00A153C4" w:rsidSect="003852DD">
      <w:footerReference w:type="default" r:id="rId35"/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7D72" w14:textId="77777777" w:rsidR="00922C75" w:rsidRDefault="00922C75" w:rsidP="003852DD">
      <w:pPr>
        <w:spacing w:line="240" w:lineRule="auto"/>
      </w:pPr>
      <w:r>
        <w:separator/>
      </w:r>
    </w:p>
  </w:endnote>
  <w:endnote w:type="continuationSeparator" w:id="0">
    <w:p w14:paraId="4A10386E" w14:textId="77777777" w:rsidR="00922C75" w:rsidRDefault="00922C75" w:rsidP="00385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BBEBD" w14:textId="132FF68A" w:rsidR="003C1980" w:rsidRDefault="00AF7E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D39">
      <w:rPr>
        <w:noProof/>
      </w:rPr>
      <w:t>2</w:t>
    </w:r>
    <w:r>
      <w:rPr>
        <w:noProof/>
      </w:rPr>
      <w:fldChar w:fldCharType="end"/>
    </w:r>
  </w:p>
  <w:p w14:paraId="1BD14708" w14:textId="77777777" w:rsidR="003C1980" w:rsidRDefault="003C19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A9E23" w14:textId="77777777" w:rsidR="00922C75" w:rsidRDefault="00922C75" w:rsidP="003852DD">
      <w:pPr>
        <w:spacing w:line="240" w:lineRule="auto"/>
      </w:pPr>
      <w:r>
        <w:separator/>
      </w:r>
    </w:p>
  </w:footnote>
  <w:footnote w:type="continuationSeparator" w:id="0">
    <w:p w14:paraId="49C8F817" w14:textId="77777777" w:rsidR="00922C75" w:rsidRDefault="00922C75" w:rsidP="00385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A6F"/>
    <w:multiLevelType w:val="hybridMultilevel"/>
    <w:tmpl w:val="7F4C15AA"/>
    <w:lvl w:ilvl="0" w:tplc="508A3744">
      <w:start w:val="1"/>
      <w:numFmt w:val="decimal"/>
      <w:pStyle w:val="e-noveCislovani"/>
      <w:lvlText w:val="[%1]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 w:tplc="2A50954A">
      <w:start w:val="5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0D4C7F"/>
    <w:multiLevelType w:val="hybridMultilevel"/>
    <w:tmpl w:val="40AC8876"/>
    <w:lvl w:ilvl="0" w:tplc="B2FCF638">
      <w:start w:val="1"/>
      <w:numFmt w:val="decimal"/>
      <w:pStyle w:val="e-no"/>
      <w:lvlText w:val="[%1]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37E5D6D"/>
    <w:multiLevelType w:val="hybridMultilevel"/>
    <w:tmpl w:val="39A62886"/>
    <w:lvl w:ilvl="0" w:tplc="26749D46">
      <w:start w:val="2"/>
      <w:numFmt w:val="upperLetter"/>
      <w:pStyle w:val="A-head-2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9C6168"/>
    <w:multiLevelType w:val="hybridMultilevel"/>
    <w:tmpl w:val="59907486"/>
    <w:lvl w:ilvl="0" w:tplc="63A88D1C">
      <w:start w:val="9"/>
      <w:numFmt w:val="upperLetter"/>
      <w:pStyle w:val="A-head-22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5EAA0FE8">
      <w:start w:val="1"/>
      <w:numFmt w:val="decimal"/>
      <w:lvlText w:val="[%2]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8C61EE"/>
    <w:multiLevelType w:val="hybridMultilevel"/>
    <w:tmpl w:val="335E13A2"/>
    <w:lvl w:ilvl="0" w:tplc="85D6F2D6">
      <w:start w:val="1"/>
      <w:numFmt w:val="decimal"/>
      <w:pStyle w:val="A-Citace-J-nove-cislovani"/>
      <w:lvlText w:val="[%1]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2"/>
    </w:lvlOverride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4D"/>
    <w:rsid w:val="00000076"/>
    <w:rsid w:val="00000517"/>
    <w:rsid w:val="0000235A"/>
    <w:rsid w:val="000032DB"/>
    <w:rsid w:val="00004967"/>
    <w:rsid w:val="00004B8F"/>
    <w:rsid w:val="000065E7"/>
    <w:rsid w:val="00010E52"/>
    <w:rsid w:val="000110C4"/>
    <w:rsid w:val="00011D99"/>
    <w:rsid w:val="000125E6"/>
    <w:rsid w:val="0001324B"/>
    <w:rsid w:val="000135C2"/>
    <w:rsid w:val="000138F9"/>
    <w:rsid w:val="00013C59"/>
    <w:rsid w:val="00015DA2"/>
    <w:rsid w:val="00017519"/>
    <w:rsid w:val="000202BF"/>
    <w:rsid w:val="00021B70"/>
    <w:rsid w:val="00021E94"/>
    <w:rsid w:val="00024BAA"/>
    <w:rsid w:val="00025105"/>
    <w:rsid w:val="00025828"/>
    <w:rsid w:val="0002655F"/>
    <w:rsid w:val="00026C94"/>
    <w:rsid w:val="000279E7"/>
    <w:rsid w:val="00027DD8"/>
    <w:rsid w:val="00027F45"/>
    <w:rsid w:val="0003201E"/>
    <w:rsid w:val="000323CB"/>
    <w:rsid w:val="00034A3B"/>
    <w:rsid w:val="00040CB6"/>
    <w:rsid w:val="00042396"/>
    <w:rsid w:val="000443C5"/>
    <w:rsid w:val="00044AF5"/>
    <w:rsid w:val="00044CD3"/>
    <w:rsid w:val="0004547B"/>
    <w:rsid w:val="00045C16"/>
    <w:rsid w:val="0004639B"/>
    <w:rsid w:val="00047CE7"/>
    <w:rsid w:val="00050E70"/>
    <w:rsid w:val="00051E01"/>
    <w:rsid w:val="000535A3"/>
    <w:rsid w:val="00055CB6"/>
    <w:rsid w:val="00055DA8"/>
    <w:rsid w:val="00056696"/>
    <w:rsid w:val="00056B1E"/>
    <w:rsid w:val="000572C6"/>
    <w:rsid w:val="00060712"/>
    <w:rsid w:val="00061EC6"/>
    <w:rsid w:val="00062034"/>
    <w:rsid w:val="00062EF6"/>
    <w:rsid w:val="000631F0"/>
    <w:rsid w:val="000632B7"/>
    <w:rsid w:val="00064DF8"/>
    <w:rsid w:val="000711BC"/>
    <w:rsid w:val="000732BD"/>
    <w:rsid w:val="00074BC8"/>
    <w:rsid w:val="00075A1F"/>
    <w:rsid w:val="00077E64"/>
    <w:rsid w:val="00081799"/>
    <w:rsid w:val="000835FF"/>
    <w:rsid w:val="000907BC"/>
    <w:rsid w:val="00091213"/>
    <w:rsid w:val="000928BF"/>
    <w:rsid w:val="00093CE4"/>
    <w:rsid w:val="00094605"/>
    <w:rsid w:val="000946FA"/>
    <w:rsid w:val="00095804"/>
    <w:rsid w:val="00095A58"/>
    <w:rsid w:val="00096A39"/>
    <w:rsid w:val="000A1036"/>
    <w:rsid w:val="000A2F96"/>
    <w:rsid w:val="000A35C4"/>
    <w:rsid w:val="000A55F3"/>
    <w:rsid w:val="000A6C57"/>
    <w:rsid w:val="000A74EF"/>
    <w:rsid w:val="000B1434"/>
    <w:rsid w:val="000B18D3"/>
    <w:rsid w:val="000B216F"/>
    <w:rsid w:val="000B3379"/>
    <w:rsid w:val="000B5CFE"/>
    <w:rsid w:val="000B6C73"/>
    <w:rsid w:val="000B797E"/>
    <w:rsid w:val="000C04A2"/>
    <w:rsid w:val="000C5FD9"/>
    <w:rsid w:val="000D1466"/>
    <w:rsid w:val="000D211B"/>
    <w:rsid w:val="000D54C6"/>
    <w:rsid w:val="000D5B51"/>
    <w:rsid w:val="000D70B6"/>
    <w:rsid w:val="000E08E9"/>
    <w:rsid w:val="000E1347"/>
    <w:rsid w:val="000E228F"/>
    <w:rsid w:val="000E272A"/>
    <w:rsid w:val="000E30F9"/>
    <w:rsid w:val="000E4841"/>
    <w:rsid w:val="000E4A54"/>
    <w:rsid w:val="000E622D"/>
    <w:rsid w:val="000E6F62"/>
    <w:rsid w:val="000E763A"/>
    <w:rsid w:val="000F0710"/>
    <w:rsid w:val="000F1A50"/>
    <w:rsid w:val="000F1E40"/>
    <w:rsid w:val="000F21A0"/>
    <w:rsid w:val="000F2338"/>
    <w:rsid w:val="000F2F36"/>
    <w:rsid w:val="000F3EA5"/>
    <w:rsid w:val="000F4530"/>
    <w:rsid w:val="000F5FE0"/>
    <w:rsid w:val="000F6DED"/>
    <w:rsid w:val="00100315"/>
    <w:rsid w:val="00101449"/>
    <w:rsid w:val="001017C0"/>
    <w:rsid w:val="00104B99"/>
    <w:rsid w:val="0010519C"/>
    <w:rsid w:val="00105E02"/>
    <w:rsid w:val="001063CA"/>
    <w:rsid w:val="001066BE"/>
    <w:rsid w:val="00106D88"/>
    <w:rsid w:val="00110671"/>
    <w:rsid w:val="00114125"/>
    <w:rsid w:val="0011476B"/>
    <w:rsid w:val="001162FD"/>
    <w:rsid w:val="00116547"/>
    <w:rsid w:val="00117D72"/>
    <w:rsid w:val="001209F3"/>
    <w:rsid w:val="001218DF"/>
    <w:rsid w:val="00121A15"/>
    <w:rsid w:val="00123E9C"/>
    <w:rsid w:val="001248FF"/>
    <w:rsid w:val="00124A49"/>
    <w:rsid w:val="00125E41"/>
    <w:rsid w:val="00126B71"/>
    <w:rsid w:val="00126CEB"/>
    <w:rsid w:val="001278CF"/>
    <w:rsid w:val="00130D8B"/>
    <w:rsid w:val="00131B8E"/>
    <w:rsid w:val="00132990"/>
    <w:rsid w:val="001333F1"/>
    <w:rsid w:val="00134037"/>
    <w:rsid w:val="00134E60"/>
    <w:rsid w:val="00136B61"/>
    <w:rsid w:val="0013799F"/>
    <w:rsid w:val="0014185D"/>
    <w:rsid w:val="001420E9"/>
    <w:rsid w:val="00142BB5"/>
    <w:rsid w:val="00145D0D"/>
    <w:rsid w:val="00146066"/>
    <w:rsid w:val="00147BE5"/>
    <w:rsid w:val="00151573"/>
    <w:rsid w:val="00153370"/>
    <w:rsid w:val="00154808"/>
    <w:rsid w:val="00154F5F"/>
    <w:rsid w:val="001562C2"/>
    <w:rsid w:val="0016131F"/>
    <w:rsid w:val="00161395"/>
    <w:rsid w:val="00161FD6"/>
    <w:rsid w:val="0016209C"/>
    <w:rsid w:val="00163A7A"/>
    <w:rsid w:val="0016568B"/>
    <w:rsid w:val="00167A54"/>
    <w:rsid w:val="001702D2"/>
    <w:rsid w:val="00170B9B"/>
    <w:rsid w:val="00170E6A"/>
    <w:rsid w:val="00171392"/>
    <w:rsid w:val="0017312A"/>
    <w:rsid w:val="0017388B"/>
    <w:rsid w:val="00173BF5"/>
    <w:rsid w:val="001765BB"/>
    <w:rsid w:val="00181E61"/>
    <w:rsid w:val="00182396"/>
    <w:rsid w:val="00182F03"/>
    <w:rsid w:val="001839A5"/>
    <w:rsid w:val="001840FD"/>
    <w:rsid w:val="00184B21"/>
    <w:rsid w:val="00187FF5"/>
    <w:rsid w:val="001909EF"/>
    <w:rsid w:val="00190B2A"/>
    <w:rsid w:val="00191A03"/>
    <w:rsid w:val="00191A90"/>
    <w:rsid w:val="00191DD7"/>
    <w:rsid w:val="00192B92"/>
    <w:rsid w:val="00194E4F"/>
    <w:rsid w:val="00196828"/>
    <w:rsid w:val="00196CF0"/>
    <w:rsid w:val="001A07E0"/>
    <w:rsid w:val="001A0EFF"/>
    <w:rsid w:val="001A1AB6"/>
    <w:rsid w:val="001A206A"/>
    <w:rsid w:val="001A2D19"/>
    <w:rsid w:val="001A2DC8"/>
    <w:rsid w:val="001A3880"/>
    <w:rsid w:val="001A594C"/>
    <w:rsid w:val="001A6077"/>
    <w:rsid w:val="001A7450"/>
    <w:rsid w:val="001A77A0"/>
    <w:rsid w:val="001A7BC8"/>
    <w:rsid w:val="001A7C2F"/>
    <w:rsid w:val="001B0EEE"/>
    <w:rsid w:val="001B1216"/>
    <w:rsid w:val="001B1227"/>
    <w:rsid w:val="001B3E0E"/>
    <w:rsid w:val="001B4A8D"/>
    <w:rsid w:val="001B520A"/>
    <w:rsid w:val="001B66B4"/>
    <w:rsid w:val="001B6A7D"/>
    <w:rsid w:val="001C2B73"/>
    <w:rsid w:val="001C2D9C"/>
    <w:rsid w:val="001C3293"/>
    <w:rsid w:val="001C4381"/>
    <w:rsid w:val="001C4AD4"/>
    <w:rsid w:val="001C4C7E"/>
    <w:rsid w:val="001C5B83"/>
    <w:rsid w:val="001C5DBD"/>
    <w:rsid w:val="001C62C0"/>
    <w:rsid w:val="001C6324"/>
    <w:rsid w:val="001C7D79"/>
    <w:rsid w:val="001D1913"/>
    <w:rsid w:val="001D1E78"/>
    <w:rsid w:val="001D4A14"/>
    <w:rsid w:val="001D5675"/>
    <w:rsid w:val="001D60D5"/>
    <w:rsid w:val="001D71A9"/>
    <w:rsid w:val="001E0CA1"/>
    <w:rsid w:val="001E234F"/>
    <w:rsid w:val="001E2AEA"/>
    <w:rsid w:val="001E3F6D"/>
    <w:rsid w:val="001E6C2A"/>
    <w:rsid w:val="001E738A"/>
    <w:rsid w:val="001E7580"/>
    <w:rsid w:val="001E7A3E"/>
    <w:rsid w:val="001F045E"/>
    <w:rsid w:val="001F0EDF"/>
    <w:rsid w:val="001F1349"/>
    <w:rsid w:val="001F3764"/>
    <w:rsid w:val="001F42B0"/>
    <w:rsid w:val="001F47AD"/>
    <w:rsid w:val="001F5489"/>
    <w:rsid w:val="001F6169"/>
    <w:rsid w:val="002004CC"/>
    <w:rsid w:val="00200CA3"/>
    <w:rsid w:val="002022CB"/>
    <w:rsid w:val="0020238E"/>
    <w:rsid w:val="0020310C"/>
    <w:rsid w:val="00203359"/>
    <w:rsid w:val="00205321"/>
    <w:rsid w:val="002057B4"/>
    <w:rsid w:val="00205A6C"/>
    <w:rsid w:val="00206F35"/>
    <w:rsid w:val="00210092"/>
    <w:rsid w:val="0021107E"/>
    <w:rsid w:val="00212B18"/>
    <w:rsid w:val="00213166"/>
    <w:rsid w:val="00213824"/>
    <w:rsid w:val="00214422"/>
    <w:rsid w:val="00215045"/>
    <w:rsid w:val="00215054"/>
    <w:rsid w:val="00225B06"/>
    <w:rsid w:val="00230A4F"/>
    <w:rsid w:val="00231064"/>
    <w:rsid w:val="002312FC"/>
    <w:rsid w:val="0023201C"/>
    <w:rsid w:val="002335E4"/>
    <w:rsid w:val="00233F77"/>
    <w:rsid w:val="00236354"/>
    <w:rsid w:val="0023738F"/>
    <w:rsid w:val="00237897"/>
    <w:rsid w:val="00240E09"/>
    <w:rsid w:val="0024169E"/>
    <w:rsid w:val="00244061"/>
    <w:rsid w:val="00244317"/>
    <w:rsid w:val="00247493"/>
    <w:rsid w:val="00247F6E"/>
    <w:rsid w:val="00250A39"/>
    <w:rsid w:val="00250F82"/>
    <w:rsid w:val="00250FBE"/>
    <w:rsid w:val="002526E9"/>
    <w:rsid w:val="002545F9"/>
    <w:rsid w:val="00255C89"/>
    <w:rsid w:val="00256CFD"/>
    <w:rsid w:val="00257D35"/>
    <w:rsid w:val="0026256C"/>
    <w:rsid w:val="00262804"/>
    <w:rsid w:val="0026296C"/>
    <w:rsid w:val="002632B3"/>
    <w:rsid w:val="002673BA"/>
    <w:rsid w:val="00267D46"/>
    <w:rsid w:val="00271601"/>
    <w:rsid w:val="0027238F"/>
    <w:rsid w:val="00273B13"/>
    <w:rsid w:val="002746E8"/>
    <w:rsid w:val="00280275"/>
    <w:rsid w:val="0028040C"/>
    <w:rsid w:val="002807DF"/>
    <w:rsid w:val="002822B6"/>
    <w:rsid w:val="00286D50"/>
    <w:rsid w:val="002873D7"/>
    <w:rsid w:val="00290444"/>
    <w:rsid w:val="0029129E"/>
    <w:rsid w:val="00293451"/>
    <w:rsid w:val="00293BC4"/>
    <w:rsid w:val="002956DF"/>
    <w:rsid w:val="002959AD"/>
    <w:rsid w:val="00295BC7"/>
    <w:rsid w:val="0029634E"/>
    <w:rsid w:val="002965FC"/>
    <w:rsid w:val="002A3C72"/>
    <w:rsid w:val="002A4054"/>
    <w:rsid w:val="002A4B0B"/>
    <w:rsid w:val="002A702A"/>
    <w:rsid w:val="002A708C"/>
    <w:rsid w:val="002B0281"/>
    <w:rsid w:val="002B13EA"/>
    <w:rsid w:val="002B1B47"/>
    <w:rsid w:val="002B304B"/>
    <w:rsid w:val="002B3B85"/>
    <w:rsid w:val="002B4689"/>
    <w:rsid w:val="002B5171"/>
    <w:rsid w:val="002B542C"/>
    <w:rsid w:val="002B654C"/>
    <w:rsid w:val="002B7E05"/>
    <w:rsid w:val="002C26C6"/>
    <w:rsid w:val="002C3096"/>
    <w:rsid w:val="002C334A"/>
    <w:rsid w:val="002C53F8"/>
    <w:rsid w:val="002C5BBD"/>
    <w:rsid w:val="002D0977"/>
    <w:rsid w:val="002D2816"/>
    <w:rsid w:val="002D3F53"/>
    <w:rsid w:val="002D47EB"/>
    <w:rsid w:val="002D6EE8"/>
    <w:rsid w:val="002D7A4C"/>
    <w:rsid w:val="002E0056"/>
    <w:rsid w:val="002E0455"/>
    <w:rsid w:val="002E1056"/>
    <w:rsid w:val="002E17A9"/>
    <w:rsid w:val="002E3D97"/>
    <w:rsid w:val="002E498D"/>
    <w:rsid w:val="002E4A49"/>
    <w:rsid w:val="002E5E4E"/>
    <w:rsid w:val="002E62B4"/>
    <w:rsid w:val="002E7FF1"/>
    <w:rsid w:val="002F2C7A"/>
    <w:rsid w:val="002F35E5"/>
    <w:rsid w:val="002F36AF"/>
    <w:rsid w:val="002F425F"/>
    <w:rsid w:val="002F529B"/>
    <w:rsid w:val="002F5729"/>
    <w:rsid w:val="002F5E59"/>
    <w:rsid w:val="002F6192"/>
    <w:rsid w:val="002F6199"/>
    <w:rsid w:val="002F64A7"/>
    <w:rsid w:val="00300459"/>
    <w:rsid w:val="00300EF2"/>
    <w:rsid w:val="00301263"/>
    <w:rsid w:val="00302684"/>
    <w:rsid w:val="00302D94"/>
    <w:rsid w:val="00304617"/>
    <w:rsid w:val="00305131"/>
    <w:rsid w:val="00306A3A"/>
    <w:rsid w:val="0030723F"/>
    <w:rsid w:val="003123D3"/>
    <w:rsid w:val="003145CB"/>
    <w:rsid w:val="0031532B"/>
    <w:rsid w:val="00320E00"/>
    <w:rsid w:val="00320EAE"/>
    <w:rsid w:val="00326615"/>
    <w:rsid w:val="003311F1"/>
    <w:rsid w:val="00331B50"/>
    <w:rsid w:val="00331D25"/>
    <w:rsid w:val="00333F6E"/>
    <w:rsid w:val="00334703"/>
    <w:rsid w:val="00334CBF"/>
    <w:rsid w:val="00334D66"/>
    <w:rsid w:val="00335B50"/>
    <w:rsid w:val="00335B84"/>
    <w:rsid w:val="003367C4"/>
    <w:rsid w:val="00342073"/>
    <w:rsid w:val="00342BB6"/>
    <w:rsid w:val="00345701"/>
    <w:rsid w:val="00346863"/>
    <w:rsid w:val="00347C6F"/>
    <w:rsid w:val="00347ED8"/>
    <w:rsid w:val="00350691"/>
    <w:rsid w:val="00351197"/>
    <w:rsid w:val="00352E4E"/>
    <w:rsid w:val="0035419D"/>
    <w:rsid w:val="00354F04"/>
    <w:rsid w:val="00362A65"/>
    <w:rsid w:val="00364E5A"/>
    <w:rsid w:val="0036568F"/>
    <w:rsid w:val="00365AFF"/>
    <w:rsid w:val="00366F7F"/>
    <w:rsid w:val="003679DF"/>
    <w:rsid w:val="00370E4E"/>
    <w:rsid w:val="00371491"/>
    <w:rsid w:val="00372FDF"/>
    <w:rsid w:val="00374087"/>
    <w:rsid w:val="003750B0"/>
    <w:rsid w:val="00382FCD"/>
    <w:rsid w:val="0038339C"/>
    <w:rsid w:val="0038446B"/>
    <w:rsid w:val="003852DD"/>
    <w:rsid w:val="003862BD"/>
    <w:rsid w:val="00386BA2"/>
    <w:rsid w:val="00391464"/>
    <w:rsid w:val="00392321"/>
    <w:rsid w:val="0039283D"/>
    <w:rsid w:val="00392A0B"/>
    <w:rsid w:val="0039430C"/>
    <w:rsid w:val="003962BA"/>
    <w:rsid w:val="00397125"/>
    <w:rsid w:val="0039757F"/>
    <w:rsid w:val="003A15DC"/>
    <w:rsid w:val="003A2B13"/>
    <w:rsid w:val="003A39A3"/>
    <w:rsid w:val="003A4D30"/>
    <w:rsid w:val="003A6818"/>
    <w:rsid w:val="003A6875"/>
    <w:rsid w:val="003A7639"/>
    <w:rsid w:val="003B004F"/>
    <w:rsid w:val="003B1261"/>
    <w:rsid w:val="003B3FFA"/>
    <w:rsid w:val="003B754B"/>
    <w:rsid w:val="003C1891"/>
    <w:rsid w:val="003C1980"/>
    <w:rsid w:val="003C34E3"/>
    <w:rsid w:val="003C475D"/>
    <w:rsid w:val="003C5404"/>
    <w:rsid w:val="003D0D71"/>
    <w:rsid w:val="003D142C"/>
    <w:rsid w:val="003D316F"/>
    <w:rsid w:val="003D334F"/>
    <w:rsid w:val="003D40AE"/>
    <w:rsid w:val="003D45E3"/>
    <w:rsid w:val="003D580B"/>
    <w:rsid w:val="003D7410"/>
    <w:rsid w:val="003E097D"/>
    <w:rsid w:val="003E15C3"/>
    <w:rsid w:val="003E1EF8"/>
    <w:rsid w:val="003E3166"/>
    <w:rsid w:val="003E3EC8"/>
    <w:rsid w:val="003E4101"/>
    <w:rsid w:val="003E482C"/>
    <w:rsid w:val="003E5E23"/>
    <w:rsid w:val="003E75E8"/>
    <w:rsid w:val="003F0A85"/>
    <w:rsid w:val="003F180B"/>
    <w:rsid w:val="003F2528"/>
    <w:rsid w:val="003F2841"/>
    <w:rsid w:val="003F3994"/>
    <w:rsid w:val="003F4EF5"/>
    <w:rsid w:val="003F58FA"/>
    <w:rsid w:val="004004AA"/>
    <w:rsid w:val="00402C26"/>
    <w:rsid w:val="00404055"/>
    <w:rsid w:val="00404305"/>
    <w:rsid w:val="004043AB"/>
    <w:rsid w:val="004062AF"/>
    <w:rsid w:val="004064E8"/>
    <w:rsid w:val="00407ABA"/>
    <w:rsid w:val="00410794"/>
    <w:rsid w:val="00410DA8"/>
    <w:rsid w:val="00412ECE"/>
    <w:rsid w:val="00415AE0"/>
    <w:rsid w:val="00415D40"/>
    <w:rsid w:val="0041627C"/>
    <w:rsid w:val="00417C82"/>
    <w:rsid w:val="004218B7"/>
    <w:rsid w:val="00421B62"/>
    <w:rsid w:val="00421D96"/>
    <w:rsid w:val="00421E71"/>
    <w:rsid w:val="00431308"/>
    <w:rsid w:val="00433E06"/>
    <w:rsid w:val="00434919"/>
    <w:rsid w:val="00436260"/>
    <w:rsid w:val="004370C0"/>
    <w:rsid w:val="00440EFA"/>
    <w:rsid w:val="00441842"/>
    <w:rsid w:val="00441D13"/>
    <w:rsid w:val="004422A6"/>
    <w:rsid w:val="00443F50"/>
    <w:rsid w:val="0044607C"/>
    <w:rsid w:val="00447C86"/>
    <w:rsid w:val="00450E04"/>
    <w:rsid w:val="004526C7"/>
    <w:rsid w:val="00454CDC"/>
    <w:rsid w:val="00456692"/>
    <w:rsid w:val="00457498"/>
    <w:rsid w:val="00457F90"/>
    <w:rsid w:val="00461DFF"/>
    <w:rsid w:val="004642FE"/>
    <w:rsid w:val="004663F4"/>
    <w:rsid w:val="00466443"/>
    <w:rsid w:val="00467129"/>
    <w:rsid w:val="004672A5"/>
    <w:rsid w:val="00470009"/>
    <w:rsid w:val="00470A35"/>
    <w:rsid w:val="00470C06"/>
    <w:rsid w:val="00473DAB"/>
    <w:rsid w:val="00474A95"/>
    <w:rsid w:val="00477550"/>
    <w:rsid w:val="0048008C"/>
    <w:rsid w:val="00484ED4"/>
    <w:rsid w:val="00486B70"/>
    <w:rsid w:val="00494C6B"/>
    <w:rsid w:val="00496BE3"/>
    <w:rsid w:val="00497D95"/>
    <w:rsid w:val="004A05F9"/>
    <w:rsid w:val="004A21F1"/>
    <w:rsid w:val="004A3186"/>
    <w:rsid w:val="004A378C"/>
    <w:rsid w:val="004A3A05"/>
    <w:rsid w:val="004A60BC"/>
    <w:rsid w:val="004A6257"/>
    <w:rsid w:val="004A6976"/>
    <w:rsid w:val="004B1DCC"/>
    <w:rsid w:val="004B3926"/>
    <w:rsid w:val="004B39CE"/>
    <w:rsid w:val="004B45EB"/>
    <w:rsid w:val="004B5195"/>
    <w:rsid w:val="004B5337"/>
    <w:rsid w:val="004B605F"/>
    <w:rsid w:val="004B63E0"/>
    <w:rsid w:val="004B694B"/>
    <w:rsid w:val="004B6D46"/>
    <w:rsid w:val="004B6F96"/>
    <w:rsid w:val="004C1089"/>
    <w:rsid w:val="004C2CBF"/>
    <w:rsid w:val="004C3545"/>
    <w:rsid w:val="004C4696"/>
    <w:rsid w:val="004C4A0F"/>
    <w:rsid w:val="004C6100"/>
    <w:rsid w:val="004C7637"/>
    <w:rsid w:val="004D152C"/>
    <w:rsid w:val="004D2207"/>
    <w:rsid w:val="004D2286"/>
    <w:rsid w:val="004D590A"/>
    <w:rsid w:val="004E027F"/>
    <w:rsid w:val="004E16B9"/>
    <w:rsid w:val="004E24EC"/>
    <w:rsid w:val="004E277D"/>
    <w:rsid w:val="004E2D18"/>
    <w:rsid w:val="004E303D"/>
    <w:rsid w:val="004E35DF"/>
    <w:rsid w:val="004E3DD0"/>
    <w:rsid w:val="004E3EFD"/>
    <w:rsid w:val="004E4593"/>
    <w:rsid w:val="004E6D4A"/>
    <w:rsid w:val="004F0D3E"/>
    <w:rsid w:val="004F226A"/>
    <w:rsid w:val="004F326C"/>
    <w:rsid w:val="004F5265"/>
    <w:rsid w:val="004F562A"/>
    <w:rsid w:val="004F743A"/>
    <w:rsid w:val="005029A5"/>
    <w:rsid w:val="00502C4B"/>
    <w:rsid w:val="00504DAC"/>
    <w:rsid w:val="00506509"/>
    <w:rsid w:val="00510C68"/>
    <w:rsid w:val="00511E46"/>
    <w:rsid w:val="00514719"/>
    <w:rsid w:val="0051549C"/>
    <w:rsid w:val="00516C6E"/>
    <w:rsid w:val="005173B9"/>
    <w:rsid w:val="005239DA"/>
    <w:rsid w:val="0052507E"/>
    <w:rsid w:val="00526E96"/>
    <w:rsid w:val="00530EB4"/>
    <w:rsid w:val="005317F1"/>
    <w:rsid w:val="0053241F"/>
    <w:rsid w:val="00533AEB"/>
    <w:rsid w:val="005342C1"/>
    <w:rsid w:val="005364A4"/>
    <w:rsid w:val="00536E56"/>
    <w:rsid w:val="00537897"/>
    <w:rsid w:val="00537ED8"/>
    <w:rsid w:val="00540B66"/>
    <w:rsid w:val="005438B1"/>
    <w:rsid w:val="0054398A"/>
    <w:rsid w:val="00543A8B"/>
    <w:rsid w:val="00544CA9"/>
    <w:rsid w:val="0054621E"/>
    <w:rsid w:val="005466FA"/>
    <w:rsid w:val="00546EB8"/>
    <w:rsid w:val="00547BB1"/>
    <w:rsid w:val="005507AD"/>
    <w:rsid w:val="00552301"/>
    <w:rsid w:val="00552915"/>
    <w:rsid w:val="005529ED"/>
    <w:rsid w:val="005546E7"/>
    <w:rsid w:val="00556264"/>
    <w:rsid w:val="00557D18"/>
    <w:rsid w:val="00563161"/>
    <w:rsid w:val="00566FC5"/>
    <w:rsid w:val="00572472"/>
    <w:rsid w:val="0057270D"/>
    <w:rsid w:val="005727E5"/>
    <w:rsid w:val="00572D67"/>
    <w:rsid w:val="005733DA"/>
    <w:rsid w:val="00573FFC"/>
    <w:rsid w:val="00575B97"/>
    <w:rsid w:val="00580299"/>
    <w:rsid w:val="00581BC0"/>
    <w:rsid w:val="0058234B"/>
    <w:rsid w:val="0058378A"/>
    <w:rsid w:val="00584B2C"/>
    <w:rsid w:val="005855E2"/>
    <w:rsid w:val="005856AF"/>
    <w:rsid w:val="005857BD"/>
    <w:rsid w:val="00585E1B"/>
    <w:rsid w:val="00587C7D"/>
    <w:rsid w:val="005907E0"/>
    <w:rsid w:val="00591A1F"/>
    <w:rsid w:val="005923CA"/>
    <w:rsid w:val="00593CB5"/>
    <w:rsid w:val="00594436"/>
    <w:rsid w:val="005977C6"/>
    <w:rsid w:val="00597853"/>
    <w:rsid w:val="005A15D3"/>
    <w:rsid w:val="005A2B11"/>
    <w:rsid w:val="005A2DCD"/>
    <w:rsid w:val="005A315E"/>
    <w:rsid w:val="005A5AB1"/>
    <w:rsid w:val="005A7192"/>
    <w:rsid w:val="005A781A"/>
    <w:rsid w:val="005B3095"/>
    <w:rsid w:val="005B41D3"/>
    <w:rsid w:val="005B650E"/>
    <w:rsid w:val="005B6786"/>
    <w:rsid w:val="005B6ACB"/>
    <w:rsid w:val="005C1557"/>
    <w:rsid w:val="005C215B"/>
    <w:rsid w:val="005C405B"/>
    <w:rsid w:val="005C504D"/>
    <w:rsid w:val="005C66E3"/>
    <w:rsid w:val="005C7D2D"/>
    <w:rsid w:val="005D0869"/>
    <w:rsid w:val="005D0D8B"/>
    <w:rsid w:val="005D354E"/>
    <w:rsid w:val="005D3B25"/>
    <w:rsid w:val="005D4423"/>
    <w:rsid w:val="005D4F0E"/>
    <w:rsid w:val="005D6136"/>
    <w:rsid w:val="005D66E6"/>
    <w:rsid w:val="005E0BCD"/>
    <w:rsid w:val="005E14FB"/>
    <w:rsid w:val="005E2041"/>
    <w:rsid w:val="005E2809"/>
    <w:rsid w:val="005E3D21"/>
    <w:rsid w:val="005E53EE"/>
    <w:rsid w:val="005E5E46"/>
    <w:rsid w:val="005E6214"/>
    <w:rsid w:val="005E68CE"/>
    <w:rsid w:val="005E6A3E"/>
    <w:rsid w:val="005E6CC4"/>
    <w:rsid w:val="005F073D"/>
    <w:rsid w:val="005F27A9"/>
    <w:rsid w:val="005F3907"/>
    <w:rsid w:val="005F3B44"/>
    <w:rsid w:val="005F467B"/>
    <w:rsid w:val="005F726E"/>
    <w:rsid w:val="00603701"/>
    <w:rsid w:val="006066D4"/>
    <w:rsid w:val="0060776B"/>
    <w:rsid w:val="00610BED"/>
    <w:rsid w:val="006117E0"/>
    <w:rsid w:val="00611BB6"/>
    <w:rsid w:val="00611C61"/>
    <w:rsid w:val="00611CEE"/>
    <w:rsid w:val="00613A0B"/>
    <w:rsid w:val="006155E3"/>
    <w:rsid w:val="00617564"/>
    <w:rsid w:val="0062062A"/>
    <w:rsid w:val="00621B5C"/>
    <w:rsid w:val="00621EA7"/>
    <w:rsid w:val="0062297E"/>
    <w:rsid w:val="00623B23"/>
    <w:rsid w:val="006246A9"/>
    <w:rsid w:val="00624E8B"/>
    <w:rsid w:val="00625B40"/>
    <w:rsid w:val="0062786B"/>
    <w:rsid w:val="00631A8D"/>
    <w:rsid w:val="00634AB9"/>
    <w:rsid w:val="00634BA4"/>
    <w:rsid w:val="00634E20"/>
    <w:rsid w:val="00637227"/>
    <w:rsid w:val="006373E1"/>
    <w:rsid w:val="0063752B"/>
    <w:rsid w:val="0064308A"/>
    <w:rsid w:val="00644A31"/>
    <w:rsid w:val="00646012"/>
    <w:rsid w:val="0064620A"/>
    <w:rsid w:val="006465AC"/>
    <w:rsid w:val="00646900"/>
    <w:rsid w:val="0064753E"/>
    <w:rsid w:val="00647EAC"/>
    <w:rsid w:val="00652526"/>
    <w:rsid w:val="006526CA"/>
    <w:rsid w:val="0065430E"/>
    <w:rsid w:val="0066170A"/>
    <w:rsid w:val="006632BE"/>
    <w:rsid w:val="00665067"/>
    <w:rsid w:val="00674511"/>
    <w:rsid w:val="00675599"/>
    <w:rsid w:val="00686B19"/>
    <w:rsid w:val="0069055F"/>
    <w:rsid w:val="00693CC4"/>
    <w:rsid w:val="00696D5D"/>
    <w:rsid w:val="00697495"/>
    <w:rsid w:val="006A058D"/>
    <w:rsid w:val="006A103E"/>
    <w:rsid w:val="006A495F"/>
    <w:rsid w:val="006A5731"/>
    <w:rsid w:val="006B069F"/>
    <w:rsid w:val="006B290E"/>
    <w:rsid w:val="006B31CE"/>
    <w:rsid w:val="006B493E"/>
    <w:rsid w:val="006B6B15"/>
    <w:rsid w:val="006B6F1E"/>
    <w:rsid w:val="006B7017"/>
    <w:rsid w:val="006C0A2E"/>
    <w:rsid w:val="006C3394"/>
    <w:rsid w:val="006C3F6C"/>
    <w:rsid w:val="006C483C"/>
    <w:rsid w:val="006C5E51"/>
    <w:rsid w:val="006C79DC"/>
    <w:rsid w:val="006C7EEC"/>
    <w:rsid w:val="006D0A14"/>
    <w:rsid w:val="006D1C36"/>
    <w:rsid w:val="006D24B5"/>
    <w:rsid w:val="006D4C13"/>
    <w:rsid w:val="006D4EC2"/>
    <w:rsid w:val="006D6AB5"/>
    <w:rsid w:val="006E4CDA"/>
    <w:rsid w:val="006E4E37"/>
    <w:rsid w:val="006E59F1"/>
    <w:rsid w:val="006E6CED"/>
    <w:rsid w:val="006F087E"/>
    <w:rsid w:val="006F21DE"/>
    <w:rsid w:val="006F2E88"/>
    <w:rsid w:val="006F3122"/>
    <w:rsid w:val="006F4BDF"/>
    <w:rsid w:val="006F4C6D"/>
    <w:rsid w:val="006F5637"/>
    <w:rsid w:val="006F5DB2"/>
    <w:rsid w:val="00701119"/>
    <w:rsid w:val="007014AF"/>
    <w:rsid w:val="0070373A"/>
    <w:rsid w:val="00703F81"/>
    <w:rsid w:val="007045FD"/>
    <w:rsid w:val="00704FF1"/>
    <w:rsid w:val="00705928"/>
    <w:rsid w:val="00705D61"/>
    <w:rsid w:val="0071132D"/>
    <w:rsid w:val="00712DF8"/>
    <w:rsid w:val="007149C3"/>
    <w:rsid w:val="00715ED5"/>
    <w:rsid w:val="007171F3"/>
    <w:rsid w:val="00717445"/>
    <w:rsid w:val="007215A6"/>
    <w:rsid w:val="00721A87"/>
    <w:rsid w:val="00723363"/>
    <w:rsid w:val="007235B4"/>
    <w:rsid w:val="00723F01"/>
    <w:rsid w:val="00724B92"/>
    <w:rsid w:val="00725920"/>
    <w:rsid w:val="00725B06"/>
    <w:rsid w:val="007279A6"/>
    <w:rsid w:val="00730CE2"/>
    <w:rsid w:val="007329A2"/>
    <w:rsid w:val="00732C7B"/>
    <w:rsid w:val="00734588"/>
    <w:rsid w:val="00734E75"/>
    <w:rsid w:val="00737F02"/>
    <w:rsid w:val="00740643"/>
    <w:rsid w:val="007407EA"/>
    <w:rsid w:val="00740E6F"/>
    <w:rsid w:val="007414D1"/>
    <w:rsid w:val="007423FB"/>
    <w:rsid w:val="00742C59"/>
    <w:rsid w:val="00742DD3"/>
    <w:rsid w:val="00743928"/>
    <w:rsid w:val="00744D67"/>
    <w:rsid w:val="0074516F"/>
    <w:rsid w:val="00745609"/>
    <w:rsid w:val="00745685"/>
    <w:rsid w:val="00745AD6"/>
    <w:rsid w:val="00746541"/>
    <w:rsid w:val="0074699B"/>
    <w:rsid w:val="00747A36"/>
    <w:rsid w:val="007515DF"/>
    <w:rsid w:val="007515F4"/>
    <w:rsid w:val="007529C9"/>
    <w:rsid w:val="00753AC6"/>
    <w:rsid w:val="0075416C"/>
    <w:rsid w:val="007542D3"/>
    <w:rsid w:val="00754C62"/>
    <w:rsid w:val="00755AF7"/>
    <w:rsid w:val="0075607A"/>
    <w:rsid w:val="00757A7E"/>
    <w:rsid w:val="00757FC2"/>
    <w:rsid w:val="00761FA5"/>
    <w:rsid w:val="00762372"/>
    <w:rsid w:val="00763EFB"/>
    <w:rsid w:val="00765142"/>
    <w:rsid w:val="007668D8"/>
    <w:rsid w:val="007677A5"/>
    <w:rsid w:val="00767CA2"/>
    <w:rsid w:val="007716A8"/>
    <w:rsid w:val="00771C06"/>
    <w:rsid w:val="00772D44"/>
    <w:rsid w:val="007730D6"/>
    <w:rsid w:val="00773A17"/>
    <w:rsid w:val="00774837"/>
    <w:rsid w:val="00775A4F"/>
    <w:rsid w:val="00775D49"/>
    <w:rsid w:val="0077613C"/>
    <w:rsid w:val="00780C54"/>
    <w:rsid w:val="0078200A"/>
    <w:rsid w:val="0078269C"/>
    <w:rsid w:val="0078272E"/>
    <w:rsid w:val="00784CC7"/>
    <w:rsid w:val="007859CD"/>
    <w:rsid w:val="0078708D"/>
    <w:rsid w:val="007909D8"/>
    <w:rsid w:val="0079267C"/>
    <w:rsid w:val="00793D1F"/>
    <w:rsid w:val="00795875"/>
    <w:rsid w:val="00796CF6"/>
    <w:rsid w:val="00797052"/>
    <w:rsid w:val="007A000E"/>
    <w:rsid w:val="007A0878"/>
    <w:rsid w:val="007A0EE7"/>
    <w:rsid w:val="007A295E"/>
    <w:rsid w:val="007A4231"/>
    <w:rsid w:val="007A4CE8"/>
    <w:rsid w:val="007A5B09"/>
    <w:rsid w:val="007B3A91"/>
    <w:rsid w:val="007B45D8"/>
    <w:rsid w:val="007B7CE5"/>
    <w:rsid w:val="007B7D31"/>
    <w:rsid w:val="007C403F"/>
    <w:rsid w:val="007C56C7"/>
    <w:rsid w:val="007C684F"/>
    <w:rsid w:val="007D0127"/>
    <w:rsid w:val="007D02B7"/>
    <w:rsid w:val="007D29B8"/>
    <w:rsid w:val="007D2DE8"/>
    <w:rsid w:val="007D302F"/>
    <w:rsid w:val="007D4658"/>
    <w:rsid w:val="007D473E"/>
    <w:rsid w:val="007D707C"/>
    <w:rsid w:val="007E028F"/>
    <w:rsid w:val="007E0F25"/>
    <w:rsid w:val="007E2623"/>
    <w:rsid w:val="007E5959"/>
    <w:rsid w:val="007E5ABF"/>
    <w:rsid w:val="007E6402"/>
    <w:rsid w:val="007E7222"/>
    <w:rsid w:val="007E7258"/>
    <w:rsid w:val="007E7D80"/>
    <w:rsid w:val="007F0851"/>
    <w:rsid w:val="007F0C03"/>
    <w:rsid w:val="007F1DE4"/>
    <w:rsid w:val="007F2D6D"/>
    <w:rsid w:val="007F2E89"/>
    <w:rsid w:val="007F45AA"/>
    <w:rsid w:val="007F638D"/>
    <w:rsid w:val="007F73C9"/>
    <w:rsid w:val="00804270"/>
    <w:rsid w:val="00806315"/>
    <w:rsid w:val="008079C0"/>
    <w:rsid w:val="00812AD4"/>
    <w:rsid w:val="008136BC"/>
    <w:rsid w:val="00813C9A"/>
    <w:rsid w:val="0081412E"/>
    <w:rsid w:val="008144A4"/>
    <w:rsid w:val="00814E04"/>
    <w:rsid w:val="00815B7F"/>
    <w:rsid w:val="008163F8"/>
    <w:rsid w:val="00816EE2"/>
    <w:rsid w:val="00820176"/>
    <w:rsid w:val="008202BE"/>
    <w:rsid w:val="00820ECB"/>
    <w:rsid w:val="00821633"/>
    <w:rsid w:val="00821DFE"/>
    <w:rsid w:val="008229BD"/>
    <w:rsid w:val="00822D98"/>
    <w:rsid w:val="00822F39"/>
    <w:rsid w:val="008231C6"/>
    <w:rsid w:val="008246CE"/>
    <w:rsid w:val="008251C6"/>
    <w:rsid w:val="00825E87"/>
    <w:rsid w:val="00826DDA"/>
    <w:rsid w:val="00834166"/>
    <w:rsid w:val="00835DAF"/>
    <w:rsid w:val="00835FB0"/>
    <w:rsid w:val="00837AF8"/>
    <w:rsid w:val="00837E9A"/>
    <w:rsid w:val="008400D6"/>
    <w:rsid w:val="008420CA"/>
    <w:rsid w:val="008421F2"/>
    <w:rsid w:val="0084298C"/>
    <w:rsid w:val="00843CA9"/>
    <w:rsid w:val="0084541B"/>
    <w:rsid w:val="00846E8D"/>
    <w:rsid w:val="00847656"/>
    <w:rsid w:val="008513F2"/>
    <w:rsid w:val="00851B61"/>
    <w:rsid w:val="00853577"/>
    <w:rsid w:val="00853AAC"/>
    <w:rsid w:val="00853E34"/>
    <w:rsid w:val="0085515A"/>
    <w:rsid w:val="008556FE"/>
    <w:rsid w:val="0086082C"/>
    <w:rsid w:val="00860B93"/>
    <w:rsid w:val="00862B15"/>
    <w:rsid w:val="008638CC"/>
    <w:rsid w:val="008644E4"/>
    <w:rsid w:val="00865728"/>
    <w:rsid w:val="0086704F"/>
    <w:rsid w:val="00867249"/>
    <w:rsid w:val="008712E1"/>
    <w:rsid w:val="00871A3C"/>
    <w:rsid w:val="0087253D"/>
    <w:rsid w:val="008726E6"/>
    <w:rsid w:val="00875795"/>
    <w:rsid w:val="00876B8E"/>
    <w:rsid w:val="00881608"/>
    <w:rsid w:val="008816A1"/>
    <w:rsid w:val="00882049"/>
    <w:rsid w:val="008827C0"/>
    <w:rsid w:val="008827E4"/>
    <w:rsid w:val="00882E60"/>
    <w:rsid w:val="00884615"/>
    <w:rsid w:val="00884BD3"/>
    <w:rsid w:val="00886452"/>
    <w:rsid w:val="00887F83"/>
    <w:rsid w:val="00892CAE"/>
    <w:rsid w:val="00894787"/>
    <w:rsid w:val="0089624C"/>
    <w:rsid w:val="008A0E00"/>
    <w:rsid w:val="008A1455"/>
    <w:rsid w:val="008A1902"/>
    <w:rsid w:val="008A1D15"/>
    <w:rsid w:val="008A1EFC"/>
    <w:rsid w:val="008A387F"/>
    <w:rsid w:val="008A434B"/>
    <w:rsid w:val="008A4498"/>
    <w:rsid w:val="008A7932"/>
    <w:rsid w:val="008B0D6B"/>
    <w:rsid w:val="008B1221"/>
    <w:rsid w:val="008B1312"/>
    <w:rsid w:val="008B1B44"/>
    <w:rsid w:val="008B1E98"/>
    <w:rsid w:val="008B2072"/>
    <w:rsid w:val="008B422A"/>
    <w:rsid w:val="008B4973"/>
    <w:rsid w:val="008B5424"/>
    <w:rsid w:val="008B6018"/>
    <w:rsid w:val="008B660F"/>
    <w:rsid w:val="008B6CF0"/>
    <w:rsid w:val="008C13B8"/>
    <w:rsid w:val="008C2F77"/>
    <w:rsid w:val="008C3BBD"/>
    <w:rsid w:val="008C4B8F"/>
    <w:rsid w:val="008C550F"/>
    <w:rsid w:val="008C5D74"/>
    <w:rsid w:val="008D00F3"/>
    <w:rsid w:val="008D1854"/>
    <w:rsid w:val="008D19FC"/>
    <w:rsid w:val="008D6A56"/>
    <w:rsid w:val="008D71AF"/>
    <w:rsid w:val="008D78B5"/>
    <w:rsid w:val="008E0900"/>
    <w:rsid w:val="008E0C39"/>
    <w:rsid w:val="008E0EFD"/>
    <w:rsid w:val="008E1780"/>
    <w:rsid w:val="008E4894"/>
    <w:rsid w:val="008E7A53"/>
    <w:rsid w:val="008E7BFB"/>
    <w:rsid w:val="008E7DE0"/>
    <w:rsid w:val="008E7E11"/>
    <w:rsid w:val="008F05D8"/>
    <w:rsid w:val="008F2102"/>
    <w:rsid w:val="008F2230"/>
    <w:rsid w:val="008F3595"/>
    <w:rsid w:val="008F48B3"/>
    <w:rsid w:val="008F5574"/>
    <w:rsid w:val="00900A1B"/>
    <w:rsid w:val="00901042"/>
    <w:rsid w:val="00903348"/>
    <w:rsid w:val="009042B9"/>
    <w:rsid w:val="0090457A"/>
    <w:rsid w:val="009056F3"/>
    <w:rsid w:val="00905838"/>
    <w:rsid w:val="00905B53"/>
    <w:rsid w:val="00906D89"/>
    <w:rsid w:val="00912402"/>
    <w:rsid w:val="00912C41"/>
    <w:rsid w:val="0091444B"/>
    <w:rsid w:val="0091567B"/>
    <w:rsid w:val="00920399"/>
    <w:rsid w:val="00922C75"/>
    <w:rsid w:val="00923D77"/>
    <w:rsid w:val="00924056"/>
    <w:rsid w:val="0092674F"/>
    <w:rsid w:val="009269B7"/>
    <w:rsid w:val="00926BEE"/>
    <w:rsid w:val="00926D5E"/>
    <w:rsid w:val="009301DC"/>
    <w:rsid w:val="00934D6D"/>
    <w:rsid w:val="00936E93"/>
    <w:rsid w:val="00941FF1"/>
    <w:rsid w:val="00942DF9"/>
    <w:rsid w:val="00942EB7"/>
    <w:rsid w:val="00943822"/>
    <w:rsid w:val="009462F6"/>
    <w:rsid w:val="00946499"/>
    <w:rsid w:val="00946CA0"/>
    <w:rsid w:val="00946F75"/>
    <w:rsid w:val="00952F27"/>
    <w:rsid w:val="00954EEE"/>
    <w:rsid w:val="0096137E"/>
    <w:rsid w:val="00961685"/>
    <w:rsid w:val="00961AB5"/>
    <w:rsid w:val="00962346"/>
    <w:rsid w:val="009628D5"/>
    <w:rsid w:val="0096647C"/>
    <w:rsid w:val="00967723"/>
    <w:rsid w:val="00967784"/>
    <w:rsid w:val="00973959"/>
    <w:rsid w:val="00975130"/>
    <w:rsid w:val="0097549F"/>
    <w:rsid w:val="009807FB"/>
    <w:rsid w:val="00981769"/>
    <w:rsid w:val="009837C8"/>
    <w:rsid w:val="009849BF"/>
    <w:rsid w:val="00984B2A"/>
    <w:rsid w:val="0098530F"/>
    <w:rsid w:val="00986459"/>
    <w:rsid w:val="00986E71"/>
    <w:rsid w:val="009878A2"/>
    <w:rsid w:val="00987E64"/>
    <w:rsid w:val="00987E8C"/>
    <w:rsid w:val="00990AEA"/>
    <w:rsid w:val="00991683"/>
    <w:rsid w:val="009929D5"/>
    <w:rsid w:val="00994D0C"/>
    <w:rsid w:val="009A0E4C"/>
    <w:rsid w:val="009A1097"/>
    <w:rsid w:val="009A3547"/>
    <w:rsid w:val="009A6562"/>
    <w:rsid w:val="009B20FF"/>
    <w:rsid w:val="009B23AA"/>
    <w:rsid w:val="009B37E0"/>
    <w:rsid w:val="009B446B"/>
    <w:rsid w:val="009B703D"/>
    <w:rsid w:val="009B70D7"/>
    <w:rsid w:val="009C0D23"/>
    <w:rsid w:val="009C22B6"/>
    <w:rsid w:val="009C3306"/>
    <w:rsid w:val="009C3DC7"/>
    <w:rsid w:val="009C493F"/>
    <w:rsid w:val="009C5F3A"/>
    <w:rsid w:val="009C7564"/>
    <w:rsid w:val="009C75CF"/>
    <w:rsid w:val="009D27B6"/>
    <w:rsid w:val="009D3771"/>
    <w:rsid w:val="009D3839"/>
    <w:rsid w:val="009D3B7E"/>
    <w:rsid w:val="009D3DE9"/>
    <w:rsid w:val="009D4623"/>
    <w:rsid w:val="009D4625"/>
    <w:rsid w:val="009D4AE7"/>
    <w:rsid w:val="009D5439"/>
    <w:rsid w:val="009D586C"/>
    <w:rsid w:val="009D5DC4"/>
    <w:rsid w:val="009D611E"/>
    <w:rsid w:val="009D62F6"/>
    <w:rsid w:val="009E1380"/>
    <w:rsid w:val="009E1932"/>
    <w:rsid w:val="009E5F9E"/>
    <w:rsid w:val="009E6032"/>
    <w:rsid w:val="009F4912"/>
    <w:rsid w:val="009F5056"/>
    <w:rsid w:val="009F5FFE"/>
    <w:rsid w:val="009F6E77"/>
    <w:rsid w:val="009F7BB5"/>
    <w:rsid w:val="00A0079B"/>
    <w:rsid w:val="00A01B2D"/>
    <w:rsid w:val="00A051DC"/>
    <w:rsid w:val="00A059A3"/>
    <w:rsid w:val="00A05A93"/>
    <w:rsid w:val="00A05AE7"/>
    <w:rsid w:val="00A06080"/>
    <w:rsid w:val="00A064E6"/>
    <w:rsid w:val="00A06B06"/>
    <w:rsid w:val="00A10834"/>
    <w:rsid w:val="00A109FF"/>
    <w:rsid w:val="00A11931"/>
    <w:rsid w:val="00A139D0"/>
    <w:rsid w:val="00A13BE3"/>
    <w:rsid w:val="00A15321"/>
    <w:rsid w:val="00A153C4"/>
    <w:rsid w:val="00A16C0B"/>
    <w:rsid w:val="00A16D0A"/>
    <w:rsid w:val="00A20147"/>
    <w:rsid w:val="00A20688"/>
    <w:rsid w:val="00A233FA"/>
    <w:rsid w:val="00A24299"/>
    <w:rsid w:val="00A24A36"/>
    <w:rsid w:val="00A250F3"/>
    <w:rsid w:val="00A264CE"/>
    <w:rsid w:val="00A27E00"/>
    <w:rsid w:val="00A3051B"/>
    <w:rsid w:val="00A323B9"/>
    <w:rsid w:val="00A32C48"/>
    <w:rsid w:val="00A352AE"/>
    <w:rsid w:val="00A3544E"/>
    <w:rsid w:val="00A36571"/>
    <w:rsid w:val="00A43B67"/>
    <w:rsid w:val="00A55898"/>
    <w:rsid w:val="00A60151"/>
    <w:rsid w:val="00A6179B"/>
    <w:rsid w:val="00A61D27"/>
    <w:rsid w:val="00A62B32"/>
    <w:rsid w:val="00A631F5"/>
    <w:rsid w:val="00A63DC0"/>
    <w:rsid w:val="00A640F5"/>
    <w:rsid w:val="00A659BC"/>
    <w:rsid w:val="00A663EE"/>
    <w:rsid w:val="00A66811"/>
    <w:rsid w:val="00A701A8"/>
    <w:rsid w:val="00A70B45"/>
    <w:rsid w:val="00A7171C"/>
    <w:rsid w:val="00A72A70"/>
    <w:rsid w:val="00A72B99"/>
    <w:rsid w:val="00A7344E"/>
    <w:rsid w:val="00A7369E"/>
    <w:rsid w:val="00A73D8D"/>
    <w:rsid w:val="00A74515"/>
    <w:rsid w:val="00A750D1"/>
    <w:rsid w:val="00A7535F"/>
    <w:rsid w:val="00A758A1"/>
    <w:rsid w:val="00A76948"/>
    <w:rsid w:val="00A81042"/>
    <w:rsid w:val="00A825D9"/>
    <w:rsid w:val="00A8277C"/>
    <w:rsid w:val="00A84CE0"/>
    <w:rsid w:val="00A861A2"/>
    <w:rsid w:val="00A8734F"/>
    <w:rsid w:val="00A90F54"/>
    <w:rsid w:val="00A937ED"/>
    <w:rsid w:val="00A941E2"/>
    <w:rsid w:val="00A95672"/>
    <w:rsid w:val="00A965E4"/>
    <w:rsid w:val="00A96B5B"/>
    <w:rsid w:val="00A96D13"/>
    <w:rsid w:val="00AA01E9"/>
    <w:rsid w:val="00AA205F"/>
    <w:rsid w:val="00AA25A6"/>
    <w:rsid w:val="00AA3E66"/>
    <w:rsid w:val="00AA3EAD"/>
    <w:rsid w:val="00AA3EF2"/>
    <w:rsid w:val="00AA44BA"/>
    <w:rsid w:val="00AA5CA3"/>
    <w:rsid w:val="00AA5CB7"/>
    <w:rsid w:val="00AA7C61"/>
    <w:rsid w:val="00AB2B30"/>
    <w:rsid w:val="00AB5276"/>
    <w:rsid w:val="00AB5CBE"/>
    <w:rsid w:val="00AB648A"/>
    <w:rsid w:val="00AC02F5"/>
    <w:rsid w:val="00AC0BBD"/>
    <w:rsid w:val="00AC1435"/>
    <w:rsid w:val="00AC2C33"/>
    <w:rsid w:val="00AC353B"/>
    <w:rsid w:val="00AC43B6"/>
    <w:rsid w:val="00AC4659"/>
    <w:rsid w:val="00AC46E6"/>
    <w:rsid w:val="00AC5DF1"/>
    <w:rsid w:val="00AD02C8"/>
    <w:rsid w:val="00AD1479"/>
    <w:rsid w:val="00AD3C98"/>
    <w:rsid w:val="00AD4359"/>
    <w:rsid w:val="00AE1B82"/>
    <w:rsid w:val="00AE30B9"/>
    <w:rsid w:val="00AE536B"/>
    <w:rsid w:val="00AE7204"/>
    <w:rsid w:val="00AF16A2"/>
    <w:rsid w:val="00AF1C58"/>
    <w:rsid w:val="00AF28EF"/>
    <w:rsid w:val="00AF3138"/>
    <w:rsid w:val="00AF3B63"/>
    <w:rsid w:val="00AF4B41"/>
    <w:rsid w:val="00AF4F46"/>
    <w:rsid w:val="00AF5124"/>
    <w:rsid w:val="00AF5AA7"/>
    <w:rsid w:val="00AF70DF"/>
    <w:rsid w:val="00AF7EFE"/>
    <w:rsid w:val="00B01E90"/>
    <w:rsid w:val="00B02545"/>
    <w:rsid w:val="00B02A21"/>
    <w:rsid w:val="00B02D6E"/>
    <w:rsid w:val="00B02F50"/>
    <w:rsid w:val="00B03C34"/>
    <w:rsid w:val="00B044F5"/>
    <w:rsid w:val="00B04DB1"/>
    <w:rsid w:val="00B05574"/>
    <w:rsid w:val="00B067A1"/>
    <w:rsid w:val="00B067C6"/>
    <w:rsid w:val="00B06B83"/>
    <w:rsid w:val="00B06DE9"/>
    <w:rsid w:val="00B103ED"/>
    <w:rsid w:val="00B12319"/>
    <w:rsid w:val="00B12D05"/>
    <w:rsid w:val="00B13235"/>
    <w:rsid w:val="00B144BE"/>
    <w:rsid w:val="00B15FA7"/>
    <w:rsid w:val="00B1722F"/>
    <w:rsid w:val="00B17B62"/>
    <w:rsid w:val="00B21B7A"/>
    <w:rsid w:val="00B254CD"/>
    <w:rsid w:val="00B26DB3"/>
    <w:rsid w:val="00B27F08"/>
    <w:rsid w:val="00B30545"/>
    <w:rsid w:val="00B3203C"/>
    <w:rsid w:val="00B33D39"/>
    <w:rsid w:val="00B34348"/>
    <w:rsid w:val="00B345D4"/>
    <w:rsid w:val="00B34D71"/>
    <w:rsid w:val="00B35D61"/>
    <w:rsid w:val="00B35ECC"/>
    <w:rsid w:val="00B36423"/>
    <w:rsid w:val="00B37350"/>
    <w:rsid w:val="00B41765"/>
    <w:rsid w:val="00B436AF"/>
    <w:rsid w:val="00B479B3"/>
    <w:rsid w:val="00B5001B"/>
    <w:rsid w:val="00B5049F"/>
    <w:rsid w:val="00B543AF"/>
    <w:rsid w:val="00B54DC6"/>
    <w:rsid w:val="00B57DEB"/>
    <w:rsid w:val="00B61609"/>
    <w:rsid w:val="00B63C3D"/>
    <w:rsid w:val="00B64A7E"/>
    <w:rsid w:val="00B64DE0"/>
    <w:rsid w:val="00B6524B"/>
    <w:rsid w:val="00B65A17"/>
    <w:rsid w:val="00B661DF"/>
    <w:rsid w:val="00B676B3"/>
    <w:rsid w:val="00B70D90"/>
    <w:rsid w:val="00B77100"/>
    <w:rsid w:val="00B77E09"/>
    <w:rsid w:val="00B80699"/>
    <w:rsid w:val="00B81710"/>
    <w:rsid w:val="00B825FF"/>
    <w:rsid w:val="00B8279E"/>
    <w:rsid w:val="00B82A55"/>
    <w:rsid w:val="00B8325A"/>
    <w:rsid w:val="00B836C3"/>
    <w:rsid w:val="00B848FF"/>
    <w:rsid w:val="00B856D8"/>
    <w:rsid w:val="00B85B16"/>
    <w:rsid w:val="00B86362"/>
    <w:rsid w:val="00B86588"/>
    <w:rsid w:val="00B86E34"/>
    <w:rsid w:val="00B87B12"/>
    <w:rsid w:val="00B87C80"/>
    <w:rsid w:val="00B91A72"/>
    <w:rsid w:val="00B9359E"/>
    <w:rsid w:val="00B96026"/>
    <w:rsid w:val="00B97BDA"/>
    <w:rsid w:val="00BA0AE8"/>
    <w:rsid w:val="00BA1CDF"/>
    <w:rsid w:val="00BA22E5"/>
    <w:rsid w:val="00BA53BA"/>
    <w:rsid w:val="00BA61AF"/>
    <w:rsid w:val="00BA7409"/>
    <w:rsid w:val="00BB01DC"/>
    <w:rsid w:val="00BB079C"/>
    <w:rsid w:val="00BB1B1D"/>
    <w:rsid w:val="00BB2945"/>
    <w:rsid w:val="00BB2E05"/>
    <w:rsid w:val="00BB4317"/>
    <w:rsid w:val="00BB75C1"/>
    <w:rsid w:val="00BC033C"/>
    <w:rsid w:val="00BC18AE"/>
    <w:rsid w:val="00BC428D"/>
    <w:rsid w:val="00BC4E1B"/>
    <w:rsid w:val="00BC5862"/>
    <w:rsid w:val="00BC607B"/>
    <w:rsid w:val="00BC6C12"/>
    <w:rsid w:val="00BC7573"/>
    <w:rsid w:val="00BD2342"/>
    <w:rsid w:val="00BD23A9"/>
    <w:rsid w:val="00BD6270"/>
    <w:rsid w:val="00BD6456"/>
    <w:rsid w:val="00BD6B52"/>
    <w:rsid w:val="00BD7028"/>
    <w:rsid w:val="00BD7DFF"/>
    <w:rsid w:val="00BD7EDF"/>
    <w:rsid w:val="00BE0122"/>
    <w:rsid w:val="00BE0456"/>
    <w:rsid w:val="00BE17A0"/>
    <w:rsid w:val="00BE17F8"/>
    <w:rsid w:val="00BE1D05"/>
    <w:rsid w:val="00BE351E"/>
    <w:rsid w:val="00BE3EC8"/>
    <w:rsid w:val="00BE48D6"/>
    <w:rsid w:val="00BE6041"/>
    <w:rsid w:val="00BE7FD8"/>
    <w:rsid w:val="00BF0163"/>
    <w:rsid w:val="00BF2284"/>
    <w:rsid w:val="00BF6289"/>
    <w:rsid w:val="00BF7C6F"/>
    <w:rsid w:val="00C0123D"/>
    <w:rsid w:val="00C04A9B"/>
    <w:rsid w:val="00C059B8"/>
    <w:rsid w:val="00C109B5"/>
    <w:rsid w:val="00C10AC8"/>
    <w:rsid w:val="00C111F0"/>
    <w:rsid w:val="00C11E96"/>
    <w:rsid w:val="00C13891"/>
    <w:rsid w:val="00C149BB"/>
    <w:rsid w:val="00C15F38"/>
    <w:rsid w:val="00C20D8C"/>
    <w:rsid w:val="00C214C1"/>
    <w:rsid w:val="00C218B4"/>
    <w:rsid w:val="00C2204D"/>
    <w:rsid w:val="00C24E4D"/>
    <w:rsid w:val="00C267BC"/>
    <w:rsid w:val="00C30049"/>
    <w:rsid w:val="00C30883"/>
    <w:rsid w:val="00C3189E"/>
    <w:rsid w:val="00C31EFC"/>
    <w:rsid w:val="00C34F0D"/>
    <w:rsid w:val="00C3768F"/>
    <w:rsid w:val="00C40A6B"/>
    <w:rsid w:val="00C41AEF"/>
    <w:rsid w:val="00C44618"/>
    <w:rsid w:val="00C452F7"/>
    <w:rsid w:val="00C47056"/>
    <w:rsid w:val="00C51938"/>
    <w:rsid w:val="00C5251B"/>
    <w:rsid w:val="00C5266C"/>
    <w:rsid w:val="00C543F8"/>
    <w:rsid w:val="00C60C9F"/>
    <w:rsid w:val="00C615B0"/>
    <w:rsid w:val="00C628D0"/>
    <w:rsid w:val="00C641B1"/>
    <w:rsid w:val="00C64855"/>
    <w:rsid w:val="00C64CFC"/>
    <w:rsid w:val="00C64DA4"/>
    <w:rsid w:val="00C655CF"/>
    <w:rsid w:val="00C66933"/>
    <w:rsid w:val="00C66FE4"/>
    <w:rsid w:val="00C6730F"/>
    <w:rsid w:val="00C726FB"/>
    <w:rsid w:val="00C7290C"/>
    <w:rsid w:val="00C73D1E"/>
    <w:rsid w:val="00C745F4"/>
    <w:rsid w:val="00C75D32"/>
    <w:rsid w:val="00C75FF6"/>
    <w:rsid w:val="00C76638"/>
    <w:rsid w:val="00C80676"/>
    <w:rsid w:val="00C807DF"/>
    <w:rsid w:val="00C82254"/>
    <w:rsid w:val="00C82A31"/>
    <w:rsid w:val="00C83916"/>
    <w:rsid w:val="00C83A45"/>
    <w:rsid w:val="00C85A5D"/>
    <w:rsid w:val="00C87F6E"/>
    <w:rsid w:val="00C9283A"/>
    <w:rsid w:val="00C92CC6"/>
    <w:rsid w:val="00C9556B"/>
    <w:rsid w:val="00C95809"/>
    <w:rsid w:val="00CA1B56"/>
    <w:rsid w:val="00CA3432"/>
    <w:rsid w:val="00CA377C"/>
    <w:rsid w:val="00CA3A30"/>
    <w:rsid w:val="00CB0385"/>
    <w:rsid w:val="00CB1454"/>
    <w:rsid w:val="00CB2ECD"/>
    <w:rsid w:val="00CB337B"/>
    <w:rsid w:val="00CB5EBA"/>
    <w:rsid w:val="00CB65A5"/>
    <w:rsid w:val="00CB6DEC"/>
    <w:rsid w:val="00CB7BCE"/>
    <w:rsid w:val="00CB7D04"/>
    <w:rsid w:val="00CC033F"/>
    <w:rsid w:val="00CC09CC"/>
    <w:rsid w:val="00CC2C72"/>
    <w:rsid w:val="00CC34D8"/>
    <w:rsid w:val="00CC371F"/>
    <w:rsid w:val="00CC5232"/>
    <w:rsid w:val="00CC7582"/>
    <w:rsid w:val="00CC7F10"/>
    <w:rsid w:val="00CD0A6D"/>
    <w:rsid w:val="00CD1AC0"/>
    <w:rsid w:val="00CD1E4F"/>
    <w:rsid w:val="00CD2C92"/>
    <w:rsid w:val="00CD4764"/>
    <w:rsid w:val="00CD54FC"/>
    <w:rsid w:val="00CD6301"/>
    <w:rsid w:val="00CD6E99"/>
    <w:rsid w:val="00CE08D1"/>
    <w:rsid w:val="00CE1AA4"/>
    <w:rsid w:val="00CE2233"/>
    <w:rsid w:val="00CE67FB"/>
    <w:rsid w:val="00CF0DF6"/>
    <w:rsid w:val="00CF1125"/>
    <w:rsid w:val="00CF3096"/>
    <w:rsid w:val="00CF5F07"/>
    <w:rsid w:val="00CF5FA4"/>
    <w:rsid w:val="00CF7BD6"/>
    <w:rsid w:val="00D00545"/>
    <w:rsid w:val="00D031CE"/>
    <w:rsid w:val="00D03697"/>
    <w:rsid w:val="00D03827"/>
    <w:rsid w:val="00D04137"/>
    <w:rsid w:val="00D0439D"/>
    <w:rsid w:val="00D079E8"/>
    <w:rsid w:val="00D11903"/>
    <w:rsid w:val="00D13233"/>
    <w:rsid w:val="00D13D7A"/>
    <w:rsid w:val="00D13F52"/>
    <w:rsid w:val="00D17070"/>
    <w:rsid w:val="00D1712E"/>
    <w:rsid w:val="00D2050E"/>
    <w:rsid w:val="00D2087D"/>
    <w:rsid w:val="00D2173E"/>
    <w:rsid w:val="00D2531E"/>
    <w:rsid w:val="00D26F1F"/>
    <w:rsid w:val="00D3011D"/>
    <w:rsid w:val="00D307FC"/>
    <w:rsid w:val="00D30E4B"/>
    <w:rsid w:val="00D31E34"/>
    <w:rsid w:val="00D32E79"/>
    <w:rsid w:val="00D3706A"/>
    <w:rsid w:val="00D37BDA"/>
    <w:rsid w:val="00D41F89"/>
    <w:rsid w:val="00D42091"/>
    <w:rsid w:val="00D4280F"/>
    <w:rsid w:val="00D429E9"/>
    <w:rsid w:val="00D4432C"/>
    <w:rsid w:val="00D45A30"/>
    <w:rsid w:val="00D46E34"/>
    <w:rsid w:val="00D46F72"/>
    <w:rsid w:val="00D47D0D"/>
    <w:rsid w:val="00D503E9"/>
    <w:rsid w:val="00D529CD"/>
    <w:rsid w:val="00D539F1"/>
    <w:rsid w:val="00D53DA5"/>
    <w:rsid w:val="00D5414B"/>
    <w:rsid w:val="00D54FDB"/>
    <w:rsid w:val="00D5551D"/>
    <w:rsid w:val="00D5778D"/>
    <w:rsid w:val="00D62455"/>
    <w:rsid w:val="00D62A15"/>
    <w:rsid w:val="00D645B8"/>
    <w:rsid w:val="00D7137D"/>
    <w:rsid w:val="00D71828"/>
    <w:rsid w:val="00D7491E"/>
    <w:rsid w:val="00D76B7E"/>
    <w:rsid w:val="00D8037A"/>
    <w:rsid w:val="00D81FE8"/>
    <w:rsid w:val="00D82B9B"/>
    <w:rsid w:val="00D84D68"/>
    <w:rsid w:val="00D85332"/>
    <w:rsid w:val="00D86196"/>
    <w:rsid w:val="00D86AA9"/>
    <w:rsid w:val="00D872F0"/>
    <w:rsid w:val="00D87611"/>
    <w:rsid w:val="00D90F54"/>
    <w:rsid w:val="00D90FB3"/>
    <w:rsid w:val="00D91AB7"/>
    <w:rsid w:val="00D91F8E"/>
    <w:rsid w:val="00D93CCD"/>
    <w:rsid w:val="00D95305"/>
    <w:rsid w:val="00D95CA5"/>
    <w:rsid w:val="00DA187C"/>
    <w:rsid w:val="00DA1A74"/>
    <w:rsid w:val="00DA2B1A"/>
    <w:rsid w:val="00DA4276"/>
    <w:rsid w:val="00DA4C77"/>
    <w:rsid w:val="00DA6ADD"/>
    <w:rsid w:val="00DA7DFD"/>
    <w:rsid w:val="00DB30C2"/>
    <w:rsid w:val="00DB5F67"/>
    <w:rsid w:val="00DB6DF0"/>
    <w:rsid w:val="00DC13C8"/>
    <w:rsid w:val="00DC2FF6"/>
    <w:rsid w:val="00DC3068"/>
    <w:rsid w:val="00DC45C9"/>
    <w:rsid w:val="00DC494F"/>
    <w:rsid w:val="00DC5DD7"/>
    <w:rsid w:val="00DC7892"/>
    <w:rsid w:val="00DD029C"/>
    <w:rsid w:val="00DD07E6"/>
    <w:rsid w:val="00DD0EC2"/>
    <w:rsid w:val="00DD2334"/>
    <w:rsid w:val="00DD31E8"/>
    <w:rsid w:val="00DD3A70"/>
    <w:rsid w:val="00DD5299"/>
    <w:rsid w:val="00DD6088"/>
    <w:rsid w:val="00DE134D"/>
    <w:rsid w:val="00DE1CE1"/>
    <w:rsid w:val="00DE2CD1"/>
    <w:rsid w:val="00DE306E"/>
    <w:rsid w:val="00DE5F2F"/>
    <w:rsid w:val="00DE636A"/>
    <w:rsid w:val="00DE7257"/>
    <w:rsid w:val="00DE7533"/>
    <w:rsid w:val="00DE768B"/>
    <w:rsid w:val="00DE7B1A"/>
    <w:rsid w:val="00DF0070"/>
    <w:rsid w:val="00DF1EAF"/>
    <w:rsid w:val="00DF2D69"/>
    <w:rsid w:val="00DF3EEE"/>
    <w:rsid w:val="00DF55C9"/>
    <w:rsid w:val="00DF7BED"/>
    <w:rsid w:val="00E0076F"/>
    <w:rsid w:val="00E00DFF"/>
    <w:rsid w:val="00E010C5"/>
    <w:rsid w:val="00E01987"/>
    <w:rsid w:val="00E0272E"/>
    <w:rsid w:val="00E07A77"/>
    <w:rsid w:val="00E10CEC"/>
    <w:rsid w:val="00E11551"/>
    <w:rsid w:val="00E142AF"/>
    <w:rsid w:val="00E1560A"/>
    <w:rsid w:val="00E15B1E"/>
    <w:rsid w:val="00E206B9"/>
    <w:rsid w:val="00E20BC5"/>
    <w:rsid w:val="00E242E4"/>
    <w:rsid w:val="00E24788"/>
    <w:rsid w:val="00E26490"/>
    <w:rsid w:val="00E26588"/>
    <w:rsid w:val="00E272CF"/>
    <w:rsid w:val="00E279A9"/>
    <w:rsid w:val="00E300F8"/>
    <w:rsid w:val="00E319B1"/>
    <w:rsid w:val="00E31A69"/>
    <w:rsid w:val="00E3319C"/>
    <w:rsid w:val="00E33CC9"/>
    <w:rsid w:val="00E33E7A"/>
    <w:rsid w:val="00E44261"/>
    <w:rsid w:val="00E45523"/>
    <w:rsid w:val="00E4564B"/>
    <w:rsid w:val="00E468CF"/>
    <w:rsid w:val="00E46FAC"/>
    <w:rsid w:val="00E5270E"/>
    <w:rsid w:val="00E52A13"/>
    <w:rsid w:val="00E53479"/>
    <w:rsid w:val="00E538F8"/>
    <w:rsid w:val="00E53EA9"/>
    <w:rsid w:val="00E55C17"/>
    <w:rsid w:val="00E62CC9"/>
    <w:rsid w:val="00E64A0C"/>
    <w:rsid w:val="00E64A8D"/>
    <w:rsid w:val="00E65DA9"/>
    <w:rsid w:val="00E6620F"/>
    <w:rsid w:val="00E702C7"/>
    <w:rsid w:val="00E70C89"/>
    <w:rsid w:val="00E71092"/>
    <w:rsid w:val="00E7611F"/>
    <w:rsid w:val="00E76269"/>
    <w:rsid w:val="00E76318"/>
    <w:rsid w:val="00E771E8"/>
    <w:rsid w:val="00E81CC8"/>
    <w:rsid w:val="00E82950"/>
    <w:rsid w:val="00E83C63"/>
    <w:rsid w:val="00E85F99"/>
    <w:rsid w:val="00E85FB5"/>
    <w:rsid w:val="00E904A8"/>
    <w:rsid w:val="00E90C06"/>
    <w:rsid w:val="00E91BEE"/>
    <w:rsid w:val="00E92666"/>
    <w:rsid w:val="00E930DD"/>
    <w:rsid w:val="00E933A3"/>
    <w:rsid w:val="00E9371B"/>
    <w:rsid w:val="00E940C3"/>
    <w:rsid w:val="00E9422F"/>
    <w:rsid w:val="00E959D6"/>
    <w:rsid w:val="00E95E0D"/>
    <w:rsid w:val="00E9607C"/>
    <w:rsid w:val="00E9665E"/>
    <w:rsid w:val="00E97BD1"/>
    <w:rsid w:val="00EA09C0"/>
    <w:rsid w:val="00EA2CB8"/>
    <w:rsid w:val="00EA345F"/>
    <w:rsid w:val="00EA4CAC"/>
    <w:rsid w:val="00EA7F8D"/>
    <w:rsid w:val="00EB23EC"/>
    <w:rsid w:val="00EB35D6"/>
    <w:rsid w:val="00EB5099"/>
    <w:rsid w:val="00EB55D0"/>
    <w:rsid w:val="00EB56DD"/>
    <w:rsid w:val="00EB5CED"/>
    <w:rsid w:val="00EB601B"/>
    <w:rsid w:val="00EB7122"/>
    <w:rsid w:val="00EC0031"/>
    <w:rsid w:val="00EC1303"/>
    <w:rsid w:val="00EC2504"/>
    <w:rsid w:val="00EC2637"/>
    <w:rsid w:val="00EC2711"/>
    <w:rsid w:val="00EC2F3F"/>
    <w:rsid w:val="00EC35AE"/>
    <w:rsid w:val="00EC6310"/>
    <w:rsid w:val="00EC7470"/>
    <w:rsid w:val="00ED050D"/>
    <w:rsid w:val="00ED25F9"/>
    <w:rsid w:val="00ED2C01"/>
    <w:rsid w:val="00ED2E48"/>
    <w:rsid w:val="00ED5D02"/>
    <w:rsid w:val="00ED6127"/>
    <w:rsid w:val="00ED6606"/>
    <w:rsid w:val="00ED6C46"/>
    <w:rsid w:val="00ED77DD"/>
    <w:rsid w:val="00EE0B57"/>
    <w:rsid w:val="00EE1FC3"/>
    <w:rsid w:val="00EE3C75"/>
    <w:rsid w:val="00EE6113"/>
    <w:rsid w:val="00EE6CE1"/>
    <w:rsid w:val="00EE6E06"/>
    <w:rsid w:val="00EE7873"/>
    <w:rsid w:val="00EF0651"/>
    <w:rsid w:val="00EF070C"/>
    <w:rsid w:val="00EF0E96"/>
    <w:rsid w:val="00EF2837"/>
    <w:rsid w:val="00EF4ABA"/>
    <w:rsid w:val="00EF6BDB"/>
    <w:rsid w:val="00EF7C82"/>
    <w:rsid w:val="00F054E0"/>
    <w:rsid w:val="00F056DB"/>
    <w:rsid w:val="00F05C40"/>
    <w:rsid w:val="00F060DF"/>
    <w:rsid w:val="00F06AF7"/>
    <w:rsid w:val="00F0719A"/>
    <w:rsid w:val="00F136BA"/>
    <w:rsid w:val="00F13C4A"/>
    <w:rsid w:val="00F13D4C"/>
    <w:rsid w:val="00F15815"/>
    <w:rsid w:val="00F17D39"/>
    <w:rsid w:val="00F17D3A"/>
    <w:rsid w:val="00F21000"/>
    <w:rsid w:val="00F2331A"/>
    <w:rsid w:val="00F236EE"/>
    <w:rsid w:val="00F24A9C"/>
    <w:rsid w:val="00F30625"/>
    <w:rsid w:val="00F31A6F"/>
    <w:rsid w:val="00F32B77"/>
    <w:rsid w:val="00F35E18"/>
    <w:rsid w:val="00F37313"/>
    <w:rsid w:val="00F403E5"/>
    <w:rsid w:val="00F42034"/>
    <w:rsid w:val="00F4227F"/>
    <w:rsid w:val="00F428F0"/>
    <w:rsid w:val="00F43A99"/>
    <w:rsid w:val="00F4550E"/>
    <w:rsid w:val="00F45BE8"/>
    <w:rsid w:val="00F45EBB"/>
    <w:rsid w:val="00F46A41"/>
    <w:rsid w:val="00F46E46"/>
    <w:rsid w:val="00F46FF0"/>
    <w:rsid w:val="00F47164"/>
    <w:rsid w:val="00F47C3D"/>
    <w:rsid w:val="00F50F3C"/>
    <w:rsid w:val="00F5154E"/>
    <w:rsid w:val="00F53C3C"/>
    <w:rsid w:val="00F564D3"/>
    <w:rsid w:val="00F567D2"/>
    <w:rsid w:val="00F57415"/>
    <w:rsid w:val="00F5756B"/>
    <w:rsid w:val="00F6019B"/>
    <w:rsid w:val="00F612F4"/>
    <w:rsid w:val="00F61646"/>
    <w:rsid w:val="00F61FB4"/>
    <w:rsid w:val="00F6289C"/>
    <w:rsid w:val="00F62943"/>
    <w:rsid w:val="00F63E71"/>
    <w:rsid w:val="00F64AFA"/>
    <w:rsid w:val="00F64C1C"/>
    <w:rsid w:val="00F66551"/>
    <w:rsid w:val="00F66C64"/>
    <w:rsid w:val="00F7089A"/>
    <w:rsid w:val="00F7223D"/>
    <w:rsid w:val="00F72E8F"/>
    <w:rsid w:val="00F73E49"/>
    <w:rsid w:val="00F741B6"/>
    <w:rsid w:val="00F752D3"/>
    <w:rsid w:val="00F7553B"/>
    <w:rsid w:val="00F75BA4"/>
    <w:rsid w:val="00F75FC3"/>
    <w:rsid w:val="00F77CF7"/>
    <w:rsid w:val="00F77EEE"/>
    <w:rsid w:val="00F81615"/>
    <w:rsid w:val="00F81CAE"/>
    <w:rsid w:val="00F82393"/>
    <w:rsid w:val="00F82EA1"/>
    <w:rsid w:val="00F84096"/>
    <w:rsid w:val="00F84D64"/>
    <w:rsid w:val="00F854F0"/>
    <w:rsid w:val="00F871FC"/>
    <w:rsid w:val="00F87A6D"/>
    <w:rsid w:val="00F901FA"/>
    <w:rsid w:val="00F9037A"/>
    <w:rsid w:val="00F95F4F"/>
    <w:rsid w:val="00F95F54"/>
    <w:rsid w:val="00F9634D"/>
    <w:rsid w:val="00F9641D"/>
    <w:rsid w:val="00F964DA"/>
    <w:rsid w:val="00F97FEA"/>
    <w:rsid w:val="00FA116D"/>
    <w:rsid w:val="00FA2C48"/>
    <w:rsid w:val="00FA3E6A"/>
    <w:rsid w:val="00FA5114"/>
    <w:rsid w:val="00FA5668"/>
    <w:rsid w:val="00FA578B"/>
    <w:rsid w:val="00FA5ABC"/>
    <w:rsid w:val="00FA602F"/>
    <w:rsid w:val="00FB1012"/>
    <w:rsid w:val="00FB10A9"/>
    <w:rsid w:val="00FB18D6"/>
    <w:rsid w:val="00FB39FA"/>
    <w:rsid w:val="00FB402E"/>
    <w:rsid w:val="00FB5D27"/>
    <w:rsid w:val="00FB6AA4"/>
    <w:rsid w:val="00FC2399"/>
    <w:rsid w:val="00FC4842"/>
    <w:rsid w:val="00FC6833"/>
    <w:rsid w:val="00FD2388"/>
    <w:rsid w:val="00FD27AA"/>
    <w:rsid w:val="00FD3302"/>
    <w:rsid w:val="00FD7283"/>
    <w:rsid w:val="00FE032D"/>
    <w:rsid w:val="00FE09B3"/>
    <w:rsid w:val="00FE1D14"/>
    <w:rsid w:val="00FE22A5"/>
    <w:rsid w:val="00FE3ABF"/>
    <w:rsid w:val="00FE3E88"/>
    <w:rsid w:val="00FE4247"/>
    <w:rsid w:val="00FE4C88"/>
    <w:rsid w:val="00FE59E6"/>
    <w:rsid w:val="00FE5B19"/>
    <w:rsid w:val="00FE604B"/>
    <w:rsid w:val="00FE76CE"/>
    <w:rsid w:val="00FF1805"/>
    <w:rsid w:val="00FF1AB0"/>
    <w:rsid w:val="00FF1F74"/>
    <w:rsid w:val="00FF28FA"/>
    <w:rsid w:val="00FF4A1E"/>
    <w:rsid w:val="00FF6A38"/>
    <w:rsid w:val="00FF6AA6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2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8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5923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92405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5923CA"/>
    <w:rPr>
      <w:rFonts w:ascii="Cambria" w:hAnsi="Cambria" w:cs="Times New Roman"/>
      <w:b/>
      <w:bCs/>
      <w:i/>
      <w:iCs/>
      <w:color w:val="4F81BD"/>
    </w:rPr>
  </w:style>
  <w:style w:type="character" w:customStyle="1" w:styleId="Nadpis6Char">
    <w:name w:val="Nadpis 6 Char"/>
    <w:link w:val="Nadpis6"/>
    <w:uiPriority w:val="99"/>
    <w:semiHidden/>
    <w:locked/>
    <w:rsid w:val="00924056"/>
    <w:rPr>
      <w:rFonts w:ascii="Cambria" w:hAnsi="Cambria" w:cs="Times New Roman"/>
      <w:i/>
      <w:iCs/>
      <w:color w:val="243F60"/>
    </w:rPr>
  </w:style>
  <w:style w:type="paragraph" w:customStyle="1" w:styleId="A-Citace-1cislovani">
    <w:name w:val="A-Citace-1.cislovani"/>
    <w:basedOn w:val="Normln"/>
    <w:link w:val="A-Citace-1cislovaniChar"/>
    <w:uiPriority w:val="99"/>
    <w:rsid w:val="001C5B83"/>
    <w:pPr>
      <w:tabs>
        <w:tab w:val="num" w:pos="720"/>
      </w:tabs>
      <w:spacing w:before="240"/>
      <w:ind w:left="720" w:hanging="720"/>
    </w:pPr>
  </w:style>
  <w:style w:type="character" w:customStyle="1" w:styleId="A-Citace-1cislovaniChar">
    <w:name w:val="A-Citace-1.cislovani Char"/>
    <w:link w:val="A-Citace-1cislovani"/>
    <w:uiPriority w:val="99"/>
    <w:locked/>
    <w:rsid w:val="001C5B83"/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uiPriority w:val="99"/>
    <w:rsid w:val="000F1E40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-head-2">
    <w:name w:val="A-head-2"/>
    <w:basedOn w:val="Nadpis6"/>
    <w:next w:val="Normln"/>
    <w:link w:val="A-head-2Char"/>
    <w:uiPriority w:val="99"/>
    <w:rsid w:val="00924056"/>
    <w:pPr>
      <w:keepLines w:val="0"/>
      <w:numPr>
        <w:numId w:val="2"/>
      </w:numPr>
      <w:spacing w:before="360" w:after="240"/>
    </w:pPr>
    <w:rPr>
      <w:rFonts w:ascii="Times New Roman" w:hAnsi="Times New Roman"/>
      <w:b/>
      <w:i w:val="0"/>
      <w:iCs w:val="0"/>
      <w:color w:val="auto"/>
      <w:szCs w:val="20"/>
    </w:rPr>
  </w:style>
  <w:style w:type="paragraph" w:customStyle="1" w:styleId="A-Citace-J-nove-cislovani">
    <w:name w:val="A-Citace-J-nove-cislovani"/>
    <w:basedOn w:val="Normln"/>
    <w:uiPriority w:val="99"/>
    <w:rsid w:val="00477550"/>
    <w:pPr>
      <w:numPr>
        <w:numId w:val="3"/>
      </w:numPr>
      <w:tabs>
        <w:tab w:val="clear" w:pos="1855"/>
        <w:tab w:val="num" w:pos="720"/>
      </w:tabs>
      <w:spacing w:before="240"/>
      <w:ind w:left="720"/>
    </w:pPr>
    <w:rPr>
      <w:lang w:val="en-US"/>
    </w:rPr>
  </w:style>
  <w:style w:type="paragraph" w:customStyle="1" w:styleId="A-head-1">
    <w:name w:val="A-head-1"/>
    <w:basedOn w:val="Nadpis4"/>
    <w:next w:val="Normln"/>
    <w:link w:val="A-head-1Char"/>
    <w:uiPriority w:val="99"/>
    <w:rsid w:val="005923CA"/>
    <w:pPr>
      <w:keepLines w:val="0"/>
      <w:spacing w:before="0" w:after="480"/>
      <w:ind w:left="720" w:hanging="720"/>
    </w:pPr>
    <w:rPr>
      <w:rFonts w:ascii="Times New Roman" w:hAnsi="Times New Roman"/>
      <w:bCs w:val="0"/>
      <w:i w:val="0"/>
      <w:iCs w:val="0"/>
      <w:color w:val="auto"/>
      <w:u w:val="single"/>
      <w:lang w:val="de-DE"/>
    </w:rPr>
  </w:style>
  <w:style w:type="character" w:customStyle="1" w:styleId="A-head-1Char">
    <w:name w:val="A-head-1 Char"/>
    <w:link w:val="A-head-1"/>
    <w:uiPriority w:val="99"/>
    <w:locked/>
    <w:rsid w:val="005923CA"/>
    <w:rPr>
      <w:rFonts w:ascii="Times New Roman" w:hAnsi="Times New Roman" w:cs="Times New Roman"/>
      <w:b/>
      <w:sz w:val="24"/>
      <w:szCs w:val="24"/>
      <w:u w:val="single"/>
      <w:lang w:val="de-DE"/>
    </w:rPr>
  </w:style>
  <w:style w:type="character" w:styleId="Sledovanodkaz">
    <w:name w:val="FollowedHyperlink"/>
    <w:uiPriority w:val="99"/>
    <w:semiHidden/>
    <w:rsid w:val="006B290E"/>
    <w:rPr>
      <w:rFonts w:cs="Times New Roman"/>
      <w:color w:val="800080"/>
      <w:u w:val="single"/>
    </w:rPr>
  </w:style>
  <w:style w:type="paragraph" w:customStyle="1" w:styleId="A-head-22">
    <w:name w:val="A-head-2/2"/>
    <w:basedOn w:val="A-head-2"/>
    <w:uiPriority w:val="99"/>
    <w:rsid w:val="004D2286"/>
    <w:pPr>
      <w:numPr>
        <w:numId w:val="4"/>
      </w:numPr>
    </w:pPr>
    <w:rPr>
      <w:lang w:val="en-US"/>
    </w:rPr>
  </w:style>
  <w:style w:type="paragraph" w:styleId="Odstavecseseznamem">
    <w:name w:val="List Paragraph"/>
    <w:basedOn w:val="Normln"/>
    <w:uiPriority w:val="99"/>
    <w:qFormat/>
    <w:rsid w:val="00F64AFA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rial" w:eastAsia="Calibri" w:hAnsi="Arial"/>
      <w:szCs w:val="22"/>
      <w:lang w:val="en-US" w:eastAsia="en-US"/>
    </w:rPr>
  </w:style>
  <w:style w:type="paragraph" w:customStyle="1" w:styleId="CharChar1Char1CharChar">
    <w:name w:val="Char Char1 Char1 Char Char"/>
    <w:basedOn w:val="Normln"/>
    <w:uiPriority w:val="99"/>
    <w:rsid w:val="002A702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styleId="Odkazjemn">
    <w:name w:val="Subtle Reference"/>
    <w:uiPriority w:val="99"/>
    <w:qFormat/>
    <w:rsid w:val="00E44261"/>
    <w:rPr>
      <w:rFonts w:cs="Times New Roman"/>
      <w:smallCaps/>
      <w:color w:val="C0504D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rsid w:val="00B172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B1722F"/>
    <w:rPr>
      <w:rFonts w:ascii="Courier New" w:hAnsi="Courier New" w:cs="Courier New"/>
      <w:lang w:val="cs-CZ" w:eastAsia="cs-CZ"/>
    </w:rPr>
  </w:style>
  <w:style w:type="paragraph" w:customStyle="1" w:styleId="e-noveCislovani">
    <w:name w:val="e-noveCislovani"/>
    <w:basedOn w:val="A-Citace-1cislovani"/>
    <w:link w:val="e-noveCislovaniChar"/>
    <w:uiPriority w:val="99"/>
    <w:rsid w:val="00835DAF"/>
    <w:pPr>
      <w:numPr>
        <w:numId w:val="6"/>
      </w:numPr>
      <w:jc w:val="left"/>
    </w:pPr>
    <w:rPr>
      <w:rFonts w:cs="Arial"/>
    </w:rPr>
  </w:style>
  <w:style w:type="character" w:customStyle="1" w:styleId="e-noveCislovaniChar">
    <w:name w:val="e-noveCislovani Char"/>
    <w:link w:val="e-noveCislovani"/>
    <w:uiPriority w:val="99"/>
    <w:locked/>
    <w:rsid w:val="00835DAF"/>
    <w:rPr>
      <w:rFonts w:ascii="Times New Roman" w:eastAsia="Times New Roman" w:hAnsi="Times New Roman" w:cs="Arial"/>
      <w:sz w:val="24"/>
      <w:szCs w:val="24"/>
      <w:lang w:val="cs-CZ" w:eastAsia="cs-CZ"/>
    </w:rPr>
  </w:style>
  <w:style w:type="paragraph" w:customStyle="1" w:styleId="e-no">
    <w:name w:val="e-no"/>
    <w:basedOn w:val="Normln"/>
    <w:link w:val="e-noChar"/>
    <w:uiPriority w:val="99"/>
    <w:rsid w:val="00743928"/>
    <w:pPr>
      <w:numPr>
        <w:numId w:val="7"/>
      </w:numPr>
    </w:pPr>
  </w:style>
  <w:style w:type="paragraph" w:customStyle="1" w:styleId="e-num">
    <w:name w:val="e-num"/>
    <w:basedOn w:val="e-no"/>
    <w:link w:val="e-numChar"/>
    <w:uiPriority w:val="99"/>
    <w:rsid w:val="00743928"/>
    <w:pPr>
      <w:spacing w:before="240"/>
    </w:pPr>
  </w:style>
  <w:style w:type="character" w:customStyle="1" w:styleId="A-head-2Char">
    <w:name w:val="A-head-2 Char"/>
    <w:link w:val="A-head-2"/>
    <w:uiPriority w:val="99"/>
    <w:locked/>
    <w:rsid w:val="00743928"/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e-noChar">
    <w:name w:val="e-no Char"/>
    <w:link w:val="e-no"/>
    <w:uiPriority w:val="99"/>
    <w:locked/>
    <w:rsid w:val="00743928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rsid w:val="003852D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3852DD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e-numChar">
    <w:name w:val="e-num Char"/>
    <w:link w:val="e-num"/>
    <w:uiPriority w:val="99"/>
    <w:locked/>
    <w:rsid w:val="00743928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3852D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3852DD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793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3201E"/>
  </w:style>
  <w:style w:type="paragraph" w:styleId="Bezmezer">
    <w:name w:val="No Spacing"/>
    <w:uiPriority w:val="1"/>
    <w:qFormat/>
    <w:rsid w:val="001E3F6D"/>
    <w:rPr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735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xtvysvtlivekChar">
    <w:name w:val="Text vysvětlivek Char"/>
    <w:link w:val="Textvysvtlivek"/>
    <w:uiPriority w:val="99"/>
    <w:semiHidden/>
    <w:rsid w:val="00B37350"/>
    <w:rPr>
      <w:lang w:val="en-GB"/>
    </w:rPr>
  </w:style>
  <w:style w:type="character" w:styleId="Odkaznavysvtlivky">
    <w:name w:val="endnote reference"/>
    <w:uiPriority w:val="99"/>
    <w:semiHidden/>
    <w:unhideWhenUsed/>
    <w:rsid w:val="00B37350"/>
    <w:rPr>
      <w:vertAlign w:val="superscript"/>
    </w:rPr>
  </w:style>
  <w:style w:type="character" w:customStyle="1" w:styleId="Mention">
    <w:name w:val="Mention"/>
    <w:uiPriority w:val="99"/>
    <w:semiHidden/>
    <w:unhideWhenUsed/>
    <w:rsid w:val="00D17070"/>
    <w:rPr>
      <w:color w:val="2B579A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CB6D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D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B6DEC"/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D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B6DEC"/>
    <w:rPr>
      <w:rFonts w:ascii="Times New Roman" w:eastAsia="Times New Roman" w:hAnsi="Times New Roman"/>
      <w:b/>
      <w:bCs/>
      <w:lang w:val="cs-CZ" w:eastAsia="cs-CZ"/>
    </w:rPr>
  </w:style>
  <w:style w:type="character" w:customStyle="1" w:styleId="UnresolvedMention">
    <w:name w:val="Unresolved Mention"/>
    <w:uiPriority w:val="99"/>
    <w:semiHidden/>
    <w:unhideWhenUsed/>
    <w:rsid w:val="002D47E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86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5923C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6">
    <w:name w:val="heading 6"/>
    <w:basedOn w:val="Normln"/>
    <w:next w:val="Normln"/>
    <w:link w:val="Nadpis6Char"/>
    <w:uiPriority w:val="99"/>
    <w:qFormat/>
    <w:rsid w:val="0092405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5923CA"/>
    <w:rPr>
      <w:rFonts w:ascii="Cambria" w:hAnsi="Cambria" w:cs="Times New Roman"/>
      <w:b/>
      <w:bCs/>
      <w:i/>
      <w:iCs/>
      <w:color w:val="4F81BD"/>
    </w:rPr>
  </w:style>
  <w:style w:type="character" w:customStyle="1" w:styleId="Nadpis6Char">
    <w:name w:val="Nadpis 6 Char"/>
    <w:link w:val="Nadpis6"/>
    <w:uiPriority w:val="99"/>
    <w:semiHidden/>
    <w:locked/>
    <w:rsid w:val="00924056"/>
    <w:rPr>
      <w:rFonts w:ascii="Cambria" w:hAnsi="Cambria" w:cs="Times New Roman"/>
      <w:i/>
      <w:iCs/>
      <w:color w:val="243F60"/>
    </w:rPr>
  </w:style>
  <w:style w:type="paragraph" w:customStyle="1" w:styleId="A-Citace-1cislovani">
    <w:name w:val="A-Citace-1.cislovani"/>
    <w:basedOn w:val="Normln"/>
    <w:link w:val="A-Citace-1cislovaniChar"/>
    <w:uiPriority w:val="99"/>
    <w:rsid w:val="001C5B83"/>
    <w:pPr>
      <w:tabs>
        <w:tab w:val="num" w:pos="720"/>
      </w:tabs>
      <w:spacing w:before="240"/>
      <w:ind w:left="720" w:hanging="720"/>
    </w:pPr>
  </w:style>
  <w:style w:type="character" w:customStyle="1" w:styleId="A-Citace-1cislovaniChar">
    <w:name w:val="A-Citace-1.cislovani Char"/>
    <w:link w:val="A-Citace-1cislovani"/>
    <w:uiPriority w:val="99"/>
    <w:locked/>
    <w:rsid w:val="001C5B83"/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uiPriority w:val="99"/>
    <w:rsid w:val="000F1E40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-head-2">
    <w:name w:val="A-head-2"/>
    <w:basedOn w:val="Nadpis6"/>
    <w:next w:val="Normln"/>
    <w:link w:val="A-head-2Char"/>
    <w:uiPriority w:val="99"/>
    <w:rsid w:val="00924056"/>
    <w:pPr>
      <w:keepLines w:val="0"/>
      <w:numPr>
        <w:numId w:val="2"/>
      </w:numPr>
      <w:spacing w:before="360" w:after="240"/>
    </w:pPr>
    <w:rPr>
      <w:rFonts w:ascii="Times New Roman" w:hAnsi="Times New Roman"/>
      <w:b/>
      <w:i w:val="0"/>
      <w:iCs w:val="0"/>
      <w:color w:val="auto"/>
      <w:szCs w:val="20"/>
    </w:rPr>
  </w:style>
  <w:style w:type="paragraph" w:customStyle="1" w:styleId="A-Citace-J-nove-cislovani">
    <w:name w:val="A-Citace-J-nove-cislovani"/>
    <w:basedOn w:val="Normln"/>
    <w:uiPriority w:val="99"/>
    <w:rsid w:val="00477550"/>
    <w:pPr>
      <w:numPr>
        <w:numId w:val="3"/>
      </w:numPr>
      <w:tabs>
        <w:tab w:val="clear" w:pos="1855"/>
        <w:tab w:val="num" w:pos="720"/>
      </w:tabs>
      <w:spacing w:before="240"/>
      <w:ind w:left="720"/>
    </w:pPr>
    <w:rPr>
      <w:lang w:val="en-US"/>
    </w:rPr>
  </w:style>
  <w:style w:type="paragraph" w:customStyle="1" w:styleId="A-head-1">
    <w:name w:val="A-head-1"/>
    <w:basedOn w:val="Nadpis4"/>
    <w:next w:val="Normln"/>
    <w:link w:val="A-head-1Char"/>
    <w:uiPriority w:val="99"/>
    <w:rsid w:val="005923CA"/>
    <w:pPr>
      <w:keepLines w:val="0"/>
      <w:spacing w:before="0" w:after="480"/>
      <w:ind w:left="720" w:hanging="720"/>
    </w:pPr>
    <w:rPr>
      <w:rFonts w:ascii="Times New Roman" w:hAnsi="Times New Roman"/>
      <w:bCs w:val="0"/>
      <w:i w:val="0"/>
      <w:iCs w:val="0"/>
      <w:color w:val="auto"/>
      <w:u w:val="single"/>
      <w:lang w:val="de-DE"/>
    </w:rPr>
  </w:style>
  <w:style w:type="character" w:customStyle="1" w:styleId="A-head-1Char">
    <w:name w:val="A-head-1 Char"/>
    <w:link w:val="A-head-1"/>
    <w:uiPriority w:val="99"/>
    <w:locked/>
    <w:rsid w:val="005923CA"/>
    <w:rPr>
      <w:rFonts w:ascii="Times New Roman" w:hAnsi="Times New Roman" w:cs="Times New Roman"/>
      <w:b/>
      <w:sz w:val="24"/>
      <w:szCs w:val="24"/>
      <w:u w:val="single"/>
      <w:lang w:val="de-DE"/>
    </w:rPr>
  </w:style>
  <w:style w:type="character" w:styleId="Sledovanodkaz">
    <w:name w:val="FollowedHyperlink"/>
    <w:uiPriority w:val="99"/>
    <w:semiHidden/>
    <w:rsid w:val="006B290E"/>
    <w:rPr>
      <w:rFonts w:cs="Times New Roman"/>
      <w:color w:val="800080"/>
      <w:u w:val="single"/>
    </w:rPr>
  </w:style>
  <w:style w:type="paragraph" w:customStyle="1" w:styleId="A-head-22">
    <w:name w:val="A-head-2/2"/>
    <w:basedOn w:val="A-head-2"/>
    <w:uiPriority w:val="99"/>
    <w:rsid w:val="004D2286"/>
    <w:pPr>
      <w:numPr>
        <w:numId w:val="4"/>
      </w:numPr>
    </w:pPr>
    <w:rPr>
      <w:lang w:val="en-US"/>
    </w:rPr>
  </w:style>
  <w:style w:type="paragraph" w:styleId="Odstavecseseznamem">
    <w:name w:val="List Paragraph"/>
    <w:basedOn w:val="Normln"/>
    <w:uiPriority w:val="99"/>
    <w:qFormat/>
    <w:rsid w:val="00F64AFA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rial" w:eastAsia="Calibri" w:hAnsi="Arial"/>
      <w:szCs w:val="22"/>
      <w:lang w:val="en-US" w:eastAsia="en-US"/>
    </w:rPr>
  </w:style>
  <w:style w:type="paragraph" w:customStyle="1" w:styleId="CharChar1Char1CharChar">
    <w:name w:val="Char Char1 Char1 Char Char"/>
    <w:basedOn w:val="Normln"/>
    <w:uiPriority w:val="99"/>
    <w:rsid w:val="002A702A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styleId="Odkazjemn">
    <w:name w:val="Subtle Reference"/>
    <w:uiPriority w:val="99"/>
    <w:qFormat/>
    <w:rsid w:val="00E44261"/>
    <w:rPr>
      <w:rFonts w:cs="Times New Roman"/>
      <w:smallCaps/>
      <w:color w:val="C0504D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rsid w:val="00B172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B1722F"/>
    <w:rPr>
      <w:rFonts w:ascii="Courier New" w:hAnsi="Courier New" w:cs="Courier New"/>
      <w:lang w:val="cs-CZ" w:eastAsia="cs-CZ"/>
    </w:rPr>
  </w:style>
  <w:style w:type="paragraph" w:customStyle="1" w:styleId="e-noveCislovani">
    <w:name w:val="e-noveCislovani"/>
    <w:basedOn w:val="A-Citace-1cislovani"/>
    <w:link w:val="e-noveCislovaniChar"/>
    <w:uiPriority w:val="99"/>
    <w:rsid w:val="00835DAF"/>
    <w:pPr>
      <w:numPr>
        <w:numId w:val="6"/>
      </w:numPr>
      <w:jc w:val="left"/>
    </w:pPr>
    <w:rPr>
      <w:rFonts w:cs="Arial"/>
    </w:rPr>
  </w:style>
  <w:style w:type="character" w:customStyle="1" w:styleId="e-noveCislovaniChar">
    <w:name w:val="e-noveCislovani Char"/>
    <w:link w:val="e-noveCislovani"/>
    <w:uiPriority w:val="99"/>
    <w:locked/>
    <w:rsid w:val="00835DAF"/>
    <w:rPr>
      <w:rFonts w:ascii="Times New Roman" w:eastAsia="Times New Roman" w:hAnsi="Times New Roman" w:cs="Arial"/>
      <w:sz w:val="24"/>
      <w:szCs w:val="24"/>
      <w:lang w:val="cs-CZ" w:eastAsia="cs-CZ"/>
    </w:rPr>
  </w:style>
  <w:style w:type="paragraph" w:customStyle="1" w:styleId="e-no">
    <w:name w:val="e-no"/>
    <w:basedOn w:val="Normln"/>
    <w:link w:val="e-noChar"/>
    <w:uiPriority w:val="99"/>
    <w:rsid w:val="00743928"/>
    <w:pPr>
      <w:numPr>
        <w:numId w:val="7"/>
      </w:numPr>
    </w:pPr>
  </w:style>
  <w:style w:type="paragraph" w:customStyle="1" w:styleId="e-num">
    <w:name w:val="e-num"/>
    <w:basedOn w:val="e-no"/>
    <w:link w:val="e-numChar"/>
    <w:uiPriority w:val="99"/>
    <w:rsid w:val="00743928"/>
    <w:pPr>
      <w:spacing w:before="240"/>
    </w:pPr>
  </w:style>
  <w:style w:type="character" w:customStyle="1" w:styleId="A-head-2Char">
    <w:name w:val="A-head-2 Char"/>
    <w:link w:val="A-head-2"/>
    <w:uiPriority w:val="99"/>
    <w:locked/>
    <w:rsid w:val="00743928"/>
    <w:rPr>
      <w:rFonts w:ascii="Times New Roman" w:eastAsia="Times New Roman" w:hAnsi="Times New Roman"/>
      <w:b/>
      <w:sz w:val="24"/>
      <w:lang w:val="cs-CZ" w:eastAsia="cs-CZ"/>
    </w:rPr>
  </w:style>
  <w:style w:type="character" w:customStyle="1" w:styleId="e-noChar">
    <w:name w:val="e-no Char"/>
    <w:link w:val="e-no"/>
    <w:uiPriority w:val="99"/>
    <w:locked/>
    <w:rsid w:val="00743928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rsid w:val="003852D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3852DD"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e-numChar">
    <w:name w:val="e-num Char"/>
    <w:link w:val="e-num"/>
    <w:uiPriority w:val="99"/>
    <w:locked/>
    <w:rsid w:val="00743928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3852D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3852DD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793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3201E"/>
  </w:style>
  <w:style w:type="paragraph" w:styleId="Bezmezer">
    <w:name w:val="No Spacing"/>
    <w:uiPriority w:val="1"/>
    <w:qFormat/>
    <w:rsid w:val="001E3F6D"/>
    <w:rPr>
      <w:sz w:val="22"/>
      <w:szCs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37350"/>
    <w:pPr>
      <w:widowControl/>
      <w:adjustRightInd/>
      <w:spacing w:line="240" w:lineRule="auto"/>
      <w:jc w:val="left"/>
      <w:textAlignment w:val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xtvysvtlivekChar">
    <w:name w:val="Text vysvětlivek Char"/>
    <w:link w:val="Textvysvtlivek"/>
    <w:uiPriority w:val="99"/>
    <w:semiHidden/>
    <w:rsid w:val="00B37350"/>
    <w:rPr>
      <w:lang w:val="en-GB"/>
    </w:rPr>
  </w:style>
  <w:style w:type="character" w:styleId="Odkaznavysvtlivky">
    <w:name w:val="endnote reference"/>
    <w:uiPriority w:val="99"/>
    <w:semiHidden/>
    <w:unhideWhenUsed/>
    <w:rsid w:val="00B37350"/>
    <w:rPr>
      <w:vertAlign w:val="superscript"/>
    </w:rPr>
  </w:style>
  <w:style w:type="character" w:customStyle="1" w:styleId="Mention">
    <w:name w:val="Mention"/>
    <w:uiPriority w:val="99"/>
    <w:semiHidden/>
    <w:unhideWhenUsed/>
    <w:rsid w:val="00D17070"/>
    <w:rPr>
      <w:color w:val="2B579A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CB6D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D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B6DEC"/>
    <w:rPr>
      <w:rFonts w:ascii="Times New Roman" w:eastAsia="Times New Roman" w:hAnsi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D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B6DEC"/>
    <w:rPr>
      <w:rFonts w:ascii="Times New Roman" w:eastAsia="Times New Roman" w:hAnsi="Times New Roman"/>
      <w:b/>
      <w:bCs/>
      <w:lang w:val="cs-CZ" w:eastAsia="cs-CZ"/>
    </w:rPr>
  </w:style>
  <w:style w:type="character" w:customStyle="1" w:styleId="UnresolvedMention">
    <w:name w:val="Unresolved Mention"/>
    <w:uiPriority w:val="99"/>
    <w:semiHidden/>
    <w:unhideWhenUsed/>
    <w:rsid w:val="002D47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eas.repec.org/s/eee/wdevel.html" TargetMode="External"/><Relationship Id="rId18" Type="http://schemas.openxmlformats.org/officeDocument/2006/relationships/hyperlink" Target="http://ideas.repec.org/a/eee/inecon/v85y2011i2p234-244.html" TargetMode="External"/><Relationship Id="rId26" Type="http://schemas.openxmlformats.org/officeDocument/2006/relationships/hyperlink" Target="http://meta-analysis.cz/educati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ideas.repec.org/s/prg/jnlpep.html" TargetMode="External"/><Relationship Id="rId34" Type="http://schemas.openxmlformats.org/officeDocument/2006/relationships/hyperlink" Target="http://ies.fsv.cuni.cz/default/file/download/id/1267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deas.repec.org/a/eee/wdevel/v42y2013icp1-15.html" TargetMode="External"/><Relationship Id="rId17" Type="http://schemas.openxmlformats.org/officeDocument/2006/relationships/hyperlink" Target="http://ideas.repec.org/s/taf/jdevst.html" TargetMode="External"/><Relationship Id="rId25" Type="http://schemas.openxmlformats.org/officeDocument/2006/relationships/hyperlink" Target="http://ideas.repec.org/s/spr/trstrv.html" TargetMode="External"/><Relationship Id="rId33" Type="http://schemas.openxmlformats.org/officeDocument/2006/relationships/hyperlink" Target="http://ideas.repec.org/s/fau/wpap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deas.repec.org/a/taf/jdevst/v48y2012i10p1375-1396.html" TargetMode="External"/><Relationship Id="rId20" Type="http://schemas.openxmlformats.org/officeDocument/2006/relationships/hyperlink" Target="http://ideas.repec.org/a/prg/jnlpep/v2010y2010i4id379p307-328.html" TargetMode="External"/><Relationship Id="rId29" Type="http://schemas.openxmlformats.org/officeDocument/2006/relationships/hyperlink" Target="http://ideas.repec.org/s/wdi/paper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s.fsv.cuni.cz/default/file/download/id/29056" TargetMode="External"/><Relationship Id="rId24" Type="http://schemas.openxmlformats.org/officeDocument/2006/relationships/hyperlink" Target="http://ideas.repec.org/a/spr/trstrv/v18y2011i2p230-270.html" TargetMode="External"/><Relationship Id="rId32" Type="http://schemas.openxmlformats.org/officeDocument/2006/relationships/hyperlink" Target="http://ideas.repec.org/p/fau/wpaper/wp2008_08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deas.repec.org/s/eee/eneeco.html" TargetMode="External"/><Relationship Id="rId23" Type="http://schemas.openxmlformats.org/officeDocument/2006/relationships/hyperlink" Target="http://ideas.repec.org/s/fau/fauart.html" TargetMode="External"/><Relationship Id="rId28" Type="http://schemas.openxmlformats.org/officeDocument/2006/relationships/hyperlink" Target="http://ideas.repec.org/p/wdi/papers/2011-102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es.fsv.cuni.cz/default/file/download/id/27726" TargetMode="External"/><Relationship Id="rId19" Type="http://schemas.openxmlformats.org/officeDocument/2006/relationships/hyperlink" Target="http://ideas.repec.org/s/eee/inecon.html" TargetMode="External"/><Relationship Id="rId31" Type="http://schemas.openxmlformats.org/officeDocument/2006/relationships/hyperlink" Target="http://ideas.repec.org/s/wdi/paper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s.fsv.cuni.cz/default/file/download/id/30950.%20%5b50" TargetMode="External"/><Relationship Id="rId14" Type="http://schemas.openxmlformats.org/officeDocument/2006/relationships/hyperlink" Target="http://ideas.repec.org/a/eee/eneeco/v34y2012i1p201-207.html" TargetMode="External"/><Relationship Id="rId22" Type="http://schemas.openxmlformats.org/officeDocument/2006/relationships/hyperlink" Target="http://ideas.repec.org/a/fau/fauart/v60y2010i2p151-174.html" TargetMode="External"/><Relationship Id="rId27" Type="http://schemas.openxmlformats.org/officeDocument/2006/relationships/hyperlink" Target="http://ies.fsv.cuni.cz/default/file/download/id/28421" TargetMode="External"/><Relationship Id="rId30" Type="http://schemas.openxmlformats.org/officeDocument/2006/relationships/hyperlink" Target="http://ideas.repec.org/p/wdi/papers/2010-996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B70D-01FC-41B0-B77C-6D0E6A2F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2154</Words>
  <Characters>12709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CERGE EI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jenikova</dc:creator>
  <cp:lastModifiedBy>POKUSNY UCET,ZAM,CIVT</cp:lastModifiedBy>
  <cp:revision>2</cp:revision>
  <cp:lastPrinted>2014-05-26T07:11:00Z</cp:lastPrinted>
  <dcterms:created xsi:type="dcterms:W3CDTF">2017-09-07T10:07:00Z</dcterms:created>
  <dcterms:modified xsi:type="dcterms:W3CDTF">2017-09-07T10:07:00Z</dcterms:modified>
</cp:coreProperties>
</file>