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B4810" w14:textId="77777777" w:rsidR="009C1DCF" w:rsidRDefault="009C1DCF" w:rsidP="009C1DCF">
      <w:pPr>
        <w:pStyle w:val="Nadpis1"/>
        <w:spacing w:before="240" w:after="24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Hledáme ekonomického experta/expertku na Ministerstvo práce a sociálních věcí, odbor rodinné </w:t>
      </w:r>
      <w:proofErr w:type="gramStart"/>
      <w:r>
        <w:rPr>
          <w:rFonts w:ascii="Arial" w:hAnsi="Arial" w:cs="Arial"/>
          <w:color w:val="auto"/>
          <w:sz w:val="20"/>
          <w:szCs w:val="20"/>
        </w:rPr>
        <w:t>politiky  a</w:t>
      </w:r>
      <w:proofErr w:type="gramEnd"/>
      <w:r>
        <w:rPr>
          <w:rFonts w:ascii="Arial" w:hAnsi="Arial" w:cs="Arial"/>
          <w:color w:val="auto"/>
          <w:sz w:val="20"/>
          <w:szCs w:val="20"/>
        </w:rPr>
        <w:t xml:space="preserve"> politiky stárnutí. </w:t>
      </w:r>
    </w:p>
    <w:p w14:paraId="26D84D0E" w14:textId="77777777" w:rsidR="009C1DCF" w:rsidRDefault="009C1DCF" w:rsidP="009C1DC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Místo výkonu práce: </w:t>
      </w:r>
      <w:r>
        <w:rPr>
          <w:rFonts w:ascii="Arial" w:hAnsi="Arial" w:cs="Arial"/>
          <w:sz w:val="20"/>
          <w:szCs w:val="20"/>
        </w:rPr>
        <w:t>Praha</w:t>
      </w:r>
    </w:p>
    <w:p w14:paraId="5310D140" w14:textId="77777777" w:rsidR="009C1DCF" w:rsidRDefault="009C1DCF" w:rsidP="009C1DCF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Pracovní poměr na dobu: </w:t>
      </w:r>
      <w:r>
        <w:rPr>
          <w:rFonts w:ascii="Arial" w:hAnsi="Arial" w:cs="Arial"/>
          <w:bCs/>
          <w:sz w:val="20"/>
          <w:szCs w:val="20"/>
        </w:rPr>
        <w:t xml:space="preserve">určitou, 30 měsíců ode dne nástupu </w:t>
      </w:r>
    </w:p>
    <w:p w14:paraId="473862CF" w14:textId="77777777" w:rsidR="009C1DCF" w:rsidRDefault="009C1DCF" w:rsidP="009C1DCF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Pracovní úvazek: </w:t>
      </w:r>
      <w:r>
        <w:rPr>
          <w:rFonts w:ascii="Arial" w:hAnsi="Arial" w:cs="Arial"/>
          <w:bCs/>
          <w:sz w:val="20"/>
          <w:szCs w:val="20"/>
        </w:rPr>
        <w:t>částečný (0,5) v pracovním poměru (ne dohoda)</w:t>
      </w:r>
    </w:p>
    <w:p w14:paraId="593381E1" w14:textId="77777777" w:rsidR="009C1DCF" w:rsidRDefault="009C1DCF" w:rsidP="009C1DCF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Nástup: </w:t>
      </w:r>
      <w:r>
        <w:rPr>
          <w:rFonts w:ascii="Arial" w:hAnsi="Arial" w:cs="Arial"/>
          <w:bCs/>
          <w:sz w:val="20"/>
          <w:szCs w:val="20"/>
        </w:rPr>
        <w:t>dle dohody, co nejdříve</w:t>
      </w:r>
    </w:p>
    <w:p w14:paraId="280A770C" w14:textId="77777777" w:rsidR="009C1DCF" w:rsidRDefault="009C1DCF" w:rsidP="009C1DCF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Platové podmínky: </w:t>
      </w:r>
      <w:r>
        <w:rPr>
          <w:rFonts w:ascii="Arial" w:hAnsi="Arial" w:cs="Arial"/>
          <w:bCs/>
          <w:sz w:val="20"/>
          <w:szCs w:val="20"/>
        </w:rPr>
        <w:t xml:space="preserve">dle zákona č. 262/2006 Sb., zákoník práce, (platová třída 12) </w:t>
      </w:r>
    </w:p>
    <w:p w14:paraId="3485C6D3" w14:textId="77777777" w:rsidR="009C1DCF" w:rsidRDefault="009C1DCF" w:rsidP="009C1DCF">
      <w:pPr>
        <w:pStyle w:val="Tabulka-normln"/>
        <w:spacing w:before="0" w:after="0"/>
        <w:ind w:left="0"/>
        <w:rPr>
          <w:b/>
          <w:color w:val="0070C0"/>
          <w:sz w:val="22"/>
          <w:szCs w:val="22"/>
        </w:rPr>
      </w:pPr>
    </w:p>
    <w:p w14:paraId="0B2960BA" w14:textId="77777777" w:rsidR="009C1DCF" w:rsidRDefault="009C1DCF" w:rsidP="009C1DCF">
      <w:pPr>
        <w:pStyle w:val="Tabulka-normln"/>
        <w:spacing w:before="0" w:after="0"/>
        <w:ind w:left="0"/>
        <w:rPr>
          <w:rFonts w:cs="Arial"/>
          <w:u w:val="single"/>
        </w:rPr>
      </w:pPr>
      <w:r>
        <w:rPr>
          <w:rFonts w:cs="Arial"/>
          <w:u w:val="single"/>
        </w:rPr>
        <w:t>POŽADAVKY</w:t>
      </w:r>
    </w:p>
    <w:p w14:paraId="4D706B67" w14:textId="77777777" w:rsidR="009C1DCF" w:rsidRDefault="009C1DCF" w:rsidP="009C1DCF">
      <w:pPr>
        <w:pStyle w:val="Tabulka-normln"/>
        <w:numPr>
          <w:ilvl w:val="0"/>
          <w:numId w:val="3"/>
        </w:numPr>
        <w:spacing w:before="0" w:after="0"/>
        <w:rPr>
          <w:rFonts w:cs="Arial"/>
        </w:rPr>
      </w:pPr>
      <w:r>
        <w:rPr>
          <w:rFonts w:cs="Arial"/>
        </w:rPr>
        <w:t>VŠ ekonomického zaměření,</w:t>
      </w:r>
    </w:p>
    <w:p w14:paraId="6CD53238" w14:textId="77777777" w:rsidR="009C1DCF" w:rsidRDefault="009C1DCF" w:rsidP="009C1DCF">
      <w:pPr>
        <w:pStyle w:val="Tabulka-normln"/>
        <w:numPr>
          <w:ilvl w:val="0"/>
          <w:numId w:val="3"/>
        </w:numPr>
        <w:spacing w:before="0" w:after="0"/>
        <w:rPr>
          <w:rFonts w:cs="Arial"/>
        </w:rPr>
      </w:pPr>
      <w:r>
        <w:rPr>
          <w:rFonts w:cs="Arial"/>
        </w:rPr>
        <w:t xml:space="preserve">znalost ekonomie ve vztahu k sociálním otázkám, </w:t>
      </w:r>
    </w:p>
    <w:p w14:paraId="49F48C73" w14:textId="77777777" w:rsidR="009C1DCF" w:rsidRDefault="009C1DCF" w:rsidP="009C1DCF">
      <w:pPr>
        <w:pStyle w:val="Tabulka-normln"/>
        <w:numPr>
          <w:ilvl w:val="0"/>
          <w:numId w:val="3"/>
        </w:numPr>
        <w:spacing w:before="0" w:after="0"/>
        <w:rPr>
          <w:rStyle w:val="fullpost"/>
          <w:rFonts w:cs="Arial"/>
        </w:rPr>
      </w:pPr>
      <w:r>
        <w:rPr>
          <w:rStyle w:val="fullpost"/>
        </w:rPr>
        <w:t>zájem o problematiku rovnosti žen a mužů,</w:t>
      </w:r>
    </w:p>
    <w:p w14:paraId="45BCE63A" w14:textId="77777777" w:rsidR="009C1DCF" w:rsidRDefault="009C1DCF" w:rsidP="009C1DCF">
      <w:pPr>
        <w:pStyle w:val="Tabulka-normln"/>
        <w:numPr>
          <w:ilvl w:val="0"/>
          <w:numId w:val="3"/>
        </w:numPr>
        <w:spacing w:before="0" w:after="0"/>
        <w:rPr>
          <w:rStyle w:val="fullpost"/>
          <w:rFonts w:cs="Arial"/>
        </w:rPr>
      </w:pPr>
      <w:r>
        <w:rPr>
          <w:rStyle w:val="fullpost"/>
        </w:rPr>
        <w:t>výborné komunikační, koordinační a organizační schopnosti,</w:t>
      </w:r>
    </w:p>
    <w:p w14:paraId="7AD91FB9" w14:textId="77777777" w:rsidR="009C1DCF" w:rsidRDefault="009C1DCF" w:rsidP="009C1DCF">
      <w:pPr>
        <w:pStyle w:val="Tabulka-normln"/>
        <w:numPr>
          <w:ilvl w:val="0"/>
          <w:numId w:val="3"/>
        </w:numPr>
        <w:spacing w:before="0" w:after="0"/>
        <w:rPr>
          <w:rStyle w:val="fullpost"/>
          <w:rFonts w:cs="Arial"/>
        </w:rPr>
      </w:pPr>
      <w:r>
        <w:rPr>
          <w:rStyle w:val="fullpost"/>
        </w:rPr>
        <w:t>aktivní znalost anglického jazyka slovem i písmem,</w:t>
      </w:r>
    </w:p>
    <w:p w14:paraId="76A3088B" w14:textId="77777777" w:rsidR="009C1DCF" w:rsidRDefault="009C1DCF" w:rsidP="009C1DCF">
      <w:pPr>
        <w:pStyle w:val="Tabulka-normln"/>
        <w:numPr>
          <w:ilvl w:val="0"/>
          <w:numId w:val="3"/>
        </w:numPr>
        <w:spacing w:before="0" w:after="0"/>
        <w:rPr>
          <w:rStyle w:val="fullpost"/>
          <w:rFonts w:cs="Arial"/>
        </w:rPr>
      </w:pPr>
      <w:r>
        <w:rPr>
          <w:rStyle w:val="fullpost"/>
        </w:rPr>
        <w:t>ochota učit se novým věcem, flexibilita nutná pro práci v různorodém kolektivu.</w:t>
      </w:r>
    </w:p>
    <w:p w14:paraId="678BC4F0" w14:textId="77777777" w:rsidR="009C1DCF" w:rsidRDefault="009C1DCF" w:rsidP="009C1DCF">
      <w:pPr>
        <w:pStyle w:val="Tabulka-normln"/>
        <w:spacing w:before="0" w:after="0"/>
        <w:ind w:left="0"/>
        <w:rPr>
          <w:b/>
          <w:color w:val="0070C0"/>
          <w:sz w:val="22"/>
          <w:szCs w:val="22"/>
        </w:rPr>
      </w:pPr>
    </w:p>
    <w:p w14:paraId="780F228C" w14:textId="77777777" w:rsidR="009C1DCF" w:rsidRDefault="009C1DCF" w:rsidP="009C1DCF">
      <w:pPr>
        <w:pStyle w:val="Tabulka-normln"/>
        <w:spacing w:before="0" w:after="0"/>
        <w:ind w:left="0"/>
        <w:rPr>
          <w:rFonts w:cs="Arial"/>
          <w:u w:val="single"/>
        </w:rPr>
      </w:pPr>
      <w:r>
        <w:rPr>
          <w:rFonts w:cs="Arial"/>
          <w:u w:val="single"/>
        </w:rPr>
        <w:t xml:space="preserve">NÁPLŇ PRÁCE: </w:t>
      </w:r>
    </w:p>
    <w:p w14:paraId="77AD3C42" w14:textId="77777777" w:rsidR="009C1DCF" w:rsidRDefault="009C1DCF" w:rsidP="009C1DCF">
      <w:pPr>
        <w:pStyle w:val="Tabulka-normln"/>
        <w:numPr>
          <w:ilvl w:val="0"/>
          <w:numId w:val="4"/>
        </w:numPr>
        <w:spacing w:before="0" w:after="0"/>
      </w:pPr>
      <w:r>
        <w:rPr>
          <w:rFonts w:cs="Arial"/>
        </w:rPr>
        <w:t>plnění odborných úkolů v souvislosti s ekonomickými dopady nerovného postavení žen a mužů,</w:t>
      </w:r>
    </w:p>
    <w:p w14:paraId="4BEDA34A" w14:textId="77777777" w:rsidR="009C1DCF" w:rsidRDefault="009C1DCF" w:rsidP="009C1DCF">
      <w:pPr>
        <w:pStyle w:val="Tabulka-normln"/>
        <w:numPr>
          <w:ilvl w:val="0"/>
          <w:numId w:val="4"/>
        </w:numPr>
        <w:spacing w:before="0" w:after="0"/>
      </w:pPr>
      <w:r>
        <w:rPr>
          <w:rFonts w:cs="Arial"/>
        </w:rPr>
        <w:t>zpracování stanovisek a tvorba materiálů v oblasti rodinné politiky a politiky stárnutí.</w:t>
      </w:r>
    </w:p>
    <w:p w14:paraId="769E3CB3" w14:textId="77777777" w:rsidR="009C1DCF" w:rsidRDefault="009C1DCF" w:rsidP="009C1DCF">
      <w:pPr>
        <w:pStyle w:val="Tabulka-normln"/>
        <w:spacing w:before="0" w:after="0"/>
        <w:ind w:left="360"/>
      </w:pPr>
    </w:p>
    <w:p w14:paraId="2F8B91AB" w14:textId="77777777" w:rsidR="009C1DCF" w:rsidRDefault="009C1DCF" w:rsidP="009C1DCF">
      <w:pPr>
        <w:pStyle w:val="Tabulka-normln"/>
        <w:spacing w:before="0" w:after="0"/>
        <w:ind w:left="0"/>
        <w:rPr>
          <w:rFonts w:cs="Arial"/>
        </w:rPr>
      </w:pPr>
    </w:p>
    <w:p w14:paraId="186023AA" w14:textId="77777777" w:rsidR="009C1DCF" w:rsidRDefault="009C1DCF" w:rsidP="009C1DCF">
      <w:pPr>
        <w:pStyle w:val="Tabulka-normln"/>
        <w:spacing w:before="0" w:after="0"/>
        <w:ind w:left="0"/>
        <w:rPr>
          <w:rFonts w:cs="Arial"/>
          <w:u w:val="single"/>
        </w:rPr>
      </w:pPr>
      <w:r>
        <w:rPr>
          <w:rFonts w:cs="Arial"/>
          <w:u w:val="single"/>
        </w:rPr>
        <w:t>NABÍZÍME</w:t>
      </w:r>
    </w:p>
    <w:p w14:paraId="3B4502BB" w14:textId="77777777" w:rsidR="009C1DCF" w:rsidRDefault="009C1DCF" w:rsidP="009C1DCF">
      <w:pPr>
        <w:pStyle w:val="Tabulka-normln"/>
        <w:numPr>
          <w:ilvl w:val="0"/>
          <w:numId w:val="4"/>
        </w:numPr>
        <w:spacing w:before="0" w:after="0"/>
        <w:rPr>
          <w:rStyle w:val="fullpost"/>
          <w:rFonts w:cs="Arial"/>
        </w:rPr>
      </w:pPr>
      <w:r>
        <w:rPr>
          <w:rStyle w:val="fullpost"/>
        </w:rPr>
        <w:t>zajímavou, mnohostrannou analytickou a koordinační práci,</w:t>
      </w:r>
    </w:p>
    <w:p w14:paraId="61868ED5" w14:textId="77777777" w:rsidR="009C1DCF" w:rsidRDefault="009C1DCF" w:rsidP="009C1DCF">
      <w:pPr>
        <w:pStyle w:val="Tabulka-normln"/>
        <w:numPr>
          <w:ilvl w:val="0"/>
          <w:numId w:val="4"/>
        </w:numPr>
        <w:spacing w:before="0" w:after="0"/>
        <w:rPr>
          <w:rStyle w:val="fullpost"/>
          <w:rFonts w:cs="Arial"/>
        </w:rPr>
      </w:pPr>
      <w:r>
        <w:rPr>
          <w:rStyle w:val="fullpost"/>
        </w:rPr>
        <w:t>příjemnou pracovní atmosféru, práci vykonávanou a koordinovanou v centru Prahy,</w:t>
      </w:r>
    </w:p>
    <w:p w14:paraId="0222657D" w14:textId="77777777" w:rsidR="009C1DCF" w:rsidRDefault="009C1DCF" w:rsidP="009C1DCF">
      <w:pPr>
        <w:pStyle w:val="Tabulka-normln"/>
        <w:numPr>
          <w:ilvl w:val="0"/>
          <w:numId w:val="4"/>
        </w:numPr>
        <w:spacing w:before="0" w:after="0"/>
        <w:rPr>
          <w:rStyle w:val="fullpost"/>
          <w:rFonts w:cs="Arial"/>
        </w:rPr>
      </w:pPr>
      <w:proofErr w:type="spellStart"/>
      <w:r>
        <w:rPr>
          <w:rStyle w:val="fullpost"/>
        </w:rPr>
        <w:t>indispoziční</w:t>
      </w:r>
      <w:proofErr w:type="spellEnd"/>
      <w:r>
        <w:rPr>
          <w:rStyle w:val="fullpost"/>
        </w:rPr>
        <w:t xml:space="preserve"> volno, mobilní telefon, notebook,</w:t>
      </w:r>
    </w:p>
    <w:p w14:paraId="7C9C134B" w14:textId="77777777" w:rsidR="009C1DCF" w:rsidRDefault="009C1DCF" w:rsidP="009C1DCF">
      <w:pPr>
        <w:pStyle w:val="Tabulka-normln"/>
        <w:numPr>
          <w:ilvl w:val="0"/>
          <w:numId w:val="4"/>
        </w:numPr>
        <w:spacing w:before="0" w:after="0"/>
        <w:rPr>
          <w:rStyle w:val="fullpost"/>
          <w:rFonts w:cs="Arial"/>
        </w:rPr>
      </w:pPr>
      <w:r>
        <w:rPr>
          <w:rStyle w:val="fullpost"/>
        </w:rPr>
        <w:t>v případě volné kapacity možnost využití zařízení péče o děti.</w:t>
      </w:r>
    </w:p>
    <w:p w14:paraId="0A9D2EDF" w14:textId="77777777" w:rsidR="009C1DCF" w:rsidRDefault="009C1DCF" w:rsidP="009C1DCF">
      <w:pPr>
        <w:pStyle w:val="Tabulka-normln"/>
        <w:spacing w:before="0" w:after="0"/>
        <w:ind w:left="0"/>
      </w:pPr>
    </w:p>
    <w:p w14:paraId="4B1BC68D" w14:textId="77777777" w:rsidR="009C1DCF" w:rsidRDefault="009C1DCF" w:rsidP="009C1DCF">
      <w:pPr>
        <w:pStyle w:val="Tabulka-normln"/>
        <w:spacing w:before="0" w:after="0"/>
        <w:ind w:left="0"/>
        <w:rPr>
          <w:rFonts w:cs="Arial"/>
          <w:u w:val="single"/>
        </w:rPr>
      </w:pPr>
      <w:r>
        <w:rPr>
          <w:rFonts w:cs="Arial"/>
          <w:u w:val="single"/>
        </w:rPr>
        <w:t>OBSAH PŘIHLÁŠKY</w:t>
      </w:r>
    </w:p>
    <w:p w14:paraId="039CE924" w14:textId="77777777" w:rsidR="009C1DCF" w:rsidRDefault="009C1DCF" w:rsidP="009C1DCF">
      <w:pPr>
        <w:pStyle w:val="Tabulka-normln"/>
        <w:numPr>
          <w:ilvl w:val="0"/>
          <w:numId w:val="4"/>
        </w:numPr>
        <w:spacing w:before="0" w:after="0"/>
        <w:rPr>
          <w:rFonts w:cs="Arial"/>
          <w:u w:val="single"/>
        </w:rPr>
      </w:pPr>
      <w:r>
        <w:rPr>
          <w:rFonts w:cs="Arial"/>
        </w:rPr>
        <w:t>strukturovaný životopis,</w:t>
      </w:r>
    </w:p>
    <w:p w14:paraId="35A8BC5B" w14:textId="77777777" w:rsidR="009C1DCF" w:rsidRDefault="009C1DCF" w:rsidP="009C1DCF">
      <w:pPr>
        <w:pStyle w:val="Tabulka-normln"/>
        <w:numPr>
          <w:ilvl w:val="0"/>
          <w:numId w:val="4"/>
        </w:numPr>
        <w:spacing w:before="0" w:after="0"/>
        <w:rPr>
          <w:rFonts w:cs="Arial"/>
          <w:u w:val="single"/>
        </w:rPr>
      </w:pPr>
      <w:r>
        <w:rPr>
          <w:rFonts w:cs="Arial"/>
        </w:rPr>
        <w:t>stručné shrnutí (</w:t>
      </w:r>
      <w:proofErr w:type="spellStart"/>
      <w:r>
        <w:rPr>
          <w:rFonts w:cs="Arial"/>
        </w:rPr>
        <w:t>max</w:t>
      </w:r>
      <w:proofErr w:type="spellEnd"/>
      <w:r>
        <w:rPr>
          <w:rFonts w:cs="Arial"/>
        </w:rPr>
        <w:t xml:space="preserve"> 1 normostrana) kvalifikace a motivace. </w:t>
      </w:r>
    </w:p>
    <w:p w14:paraId="254EC454" w14:textId="77777777" w:rsidR="009C1DCF" w:rsidRDefault="009C1DCF" w:rsidP="009C1DCF">
      <w:pPr>
        <w:rPr>
          <w:rFonts w:cs="Times New Roman"/>
        </w:rPr>
      </w:pPr>
    </w:p>
    <w:p w14:paraId="59CE991D" w14:textId="77777777" w:rsidR="009C1DCF" w:rsidRDefault="009C1DCF" w:rsidP="009C1DCF">
      <w:pPr>
        <w:spacing w:after="0" w:line="240" w:lineRule="auto"/>
      </w:pPr>
      <w:r>
        <w:rPr>
          <w:rFonts w:cs="Arial"/>
        </w:rPr>
        <w:t xml:space="preserve">Přihlášky zasílejte na adresu: </w:t>
      </w:r>
      <w:hyperlink r:id="rId7" w:history="1">
        <w:r>
          <w:rPr>
            <w:rStyle w:val="Hypertextovodkaz"/>
            <w:b/>
            <w:bCs/>
          </w:rPr>
          <w:t xml:space="preserve">eva.ferrarova@mpsv.cz </w:t>
        </w:r>
      </w:hyperlink>
      <w:r>
        <w:t xml:space="preserve">nejpozději do: 29. </w:t>
      </w:r>
      <w:proofErr w:type="gramStart"/>
      <w:r>
        <w:t>4 .</w:t>
      </w:r>
      <w:proofErr w:type="gramEnd"/>
      <w:r>
        <w:t xml:space="preserve">2018. </w:t>
      </w:r>
    </w:p>
    <w:p w14:paraId="63C47611" w14:textId="77777777" w:rsidR="00A1378A" w:rsidRPr="009C1DCF" w:rsidRDefault="00A1378A" w:rsidP="009C1DCF">
      <w:bookmarkStart w:id="0" w:name="_GoBack"/>
      <w:bookmarkEnd w:id="0"/>
    </w:p>
    <w:sectPr w:rsidR="00A1378A" w:rsidRPr="009C1DC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51DEE5" w14:textId="77777777" w:rsidR="00A1378A" w:rsidRDefault="00A1378A" w:rsidP="00A1378A">
      <w:pPr>
        <w:spacing w:after="0" w:line="240" w:lineRule="auto"/>
      </w:pPr>
      <w:r>
        <w:separator/>
      </w:r>
    </w:p>
  </w:endnote>
  <w:endnote w:type="continuationSeparator" w:id="0">
    <w:p w14:paraId="47ED987D" w14:textId="77777777" w:rsidR="00A1378A" w:rsidRDefault="00A1378A" w:rsidP="00A13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EE18DF" w14:textId="77777777" w:rsidR="00C75A25" w:rsidRDefault="00C75A25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491E59A2" wp14:editId="2C618461">
          <wp:simplePos x="0" y="0"/>
          <wp:positionH relativeFrom="column">
            <wp:posOffset>5234305</wp:posOffset>
          </wp:positionH>
          <wp:positionV relativeFrom="paragraph">
            <wp:posOffset>62865</wp:posOffset>
          </wp:positionV>
          <wp:extent cx="1156335" cy="269875"/>
          <wp:effectExtent l="0" t="0" r="5715" b="0"/>
          <wp:wrapThrough wrapText="bothSides">
            <wp:wrapPolygon edited="0">
              <wp:start x="14590" y="0"/>
              <wp:lineTo x="0" y="9148"/>
              <wp:lineTo x="0" y="19821"/>
              <wp:lineTo x="21351" y="19821"/>
              <wp:lineTo x="21351" y="13722"/>
              <wp:lineTo x="19928" y="0"/>
              <wp:lineTo x="14590" y="0"/>
            </wp:wrapPolygon>
          </wp:wrapThrough>
          <wp:docPr id="4" name="Obrázek 4" descr="Y:\!22 % K ROVNOSTI (aktuální)\!KA08 - osvětová kampaň, konference\Vizuální identita\Loga\Logo Rovná odměna\rovna_odmena_zakladni_barev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Y:\!22 % K ROVNOSTI (aktuální)\!KA08 - osvětová kampaň, konference\Vizuální identita\Loga\Logo Rovná odměna\rovna_odmena_zakladni_barevn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6335" cy="269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9AD2B6" w14:textId="77777777" w:rsidR="00A1378A" w:rsidRDefault="00A1378A" w:rsidP="00A1378A">
      <w:pPr>
        <w:spacing w:after="0" w:line="240" w:lineRule="auto"/>
      </w:pPr>
      <w:r>
        <w:separator/>
      </w:r>
    </w:p>
  </w:footnote>
  <w:footnote w:type="continuationSeparator" w:id="0">
    <w:p w14:paraId="5B123A8D" w14:textId="77777777" w:rsidR="00A1378A" w:rsidRDefault="00A1378A" w:rsidP="00A13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4C5817" w14:textId="77777777" w:rsidR="00A1378A" w:rsidRDefault="00C75A25">
    <w:pPr>
      <w:pStyle w:val="Zhlav"/>
    </w:pPr>
    <w:r>
      <w:rPr>
        <w:noProof/>
        <w:sz w:val="18"/>
        <w:szCs w:val="18"/>
        <w:lang w:eastAsia="cs-CZ"/>
      </w:rPr>
      <w:drawing>
        <wp:anchor distT="0" distB="0" distL="114300" distR="114300" simplePos="0" relativeHeight="251679232" behindDoc="0" locked="0" layoutInCell="1" allowOverlap="1" wp14:anchorId="472FAEAA" wp14:editId="0B4C8002">
          <wp:simplePos x="0" y="0"/>
          <wp:positionH relativeFrom="column">
            <wp:posOffset>6040755</wp:posOffset>
          </wp:positionH>
          <wp:positionV relativeFrom="paragraph">
            <wp:posOffset>-173355</wp:posOffset>
          </wp:positionV>
          <wp:extent cx="349885" cy="359410"/>
          <wp:effectExtent l="0" t="0" r="0" b="2540"/>
          <wp:wrapSquare wrapText="bothSides"/>
          <wp:docPr id="1" name="Obrázek 1" descr="Y:\!22 % K ROVNOSTI (aktuální)\!KA08 - osvětová kampaň, konference\Vizuální identita\Loga\Logo MPSV\jpg\logoMPSV-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!22 % K ROVNOSTI (aktuální)\!KA08 - osvětová kampaň, konference\Vizuální identita\Loga\Logo MPSV\jpg\logoMPSV-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885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 wp14:anchorId="10D794D0" wp14:editId="39749900">
          <wp:simplePos x="0" y="0"/>
          <wp:positionH relativeFrom="column">
            <wp:posOffset>-661670</wp:posOffset>
          </wp:positionH>
          <wp:positionV relativeFrom="paragraph">
            <wp:posOffset>-173355</wp:posOffset>
          </wp:positionV>
          <wp:extent cx="1736090" cy="359410"/>
          <wp:effectExtent l="0" t="0" r="0" b="2540"/>
          <wp:wrapSquare wrapText="bothSides"/>
          <wp:docPr id="3" name="Obrázek 3" descr="Y:\!22 % K ROVNOSTI (aktuální)\!KA08 - osvětová kampaň, konference\Vizuální identita\Loga\Logo OPZ\Logo OPZ barevn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Y:\!22 % K ROVNOSTI (aktuální)\!KA08 - osvětová kampaň, konference\Vizuální identita\Loga\Logo OPZ\Logo OPZ barevné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6090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B18EE"/>
    <w:multiLevelType w:val="hybridMultilevel"/>
    <w:tmpl w:val="D5CA50E0"/>
    <w:lvl w:ilvl="0" w:tplc="DF685490"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8C495B"/>
    <w:multiLevelType w:val="hybridMultilevel"/>
    <w:tmpl w:val="010EB1F8"/>
    <w:lvl w:ilvl="0" w:tplc="2EAE0EA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78A"/>
    <w:rsid w:val="001C4F21"/>
    <w:rsid w:val="009C1DCF"/>
    <w:rsid w:val="00A1378A"/>
    <w:rsid w:val="00C626F2"/>
    <w:rsid w:val="00C7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435B46A"/>
  <w15:docId w15:val="{EFE58670-FC16-4DF5-B47A-16988897D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9"/>
    <w:qFormat/>
    <w:rsid w:val="00C626F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13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1378A"/>
  </w:style>
  <w:style w:type="paragraph" w:styleId="Zpat">
    <w:name w:val="footer"/>
    <w:basedOn w:val="Normln"/>
    <w:link w:val="ZpatChar"/>
    <w:uiPriority w:val="99"/>
    <w:unhideWhenUsed/>
    <w:rsid w:val="00A13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1378A"/>
  </w:style>
  <w:style w:type="character" w:customStyle="1" w:styleId="Nadpis1Char">
    <w:name w:val="Nadpis 1 Char"/>
    <w:basedOn w:val="Standardnpsmoodstavce"/>
    <w:link w:val="Nadpis1"/>
    <w:uiPriority w:val="99"/>
    <w:rsid w:val="00C626F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Tabulka-normln">
    <w:name w:val="Tabulka - normální"/>
    <w:basedOn w:val="Normln"/>
    <w:uiPriority w:val="99"/>
    <w:rsid w:val="00C626F2"/>
    <w:pPr>
      <w:spacing w:before="120" w:after="120" w:line="240" w:lineRule="auto"/>
      <w:ind w:left="57" w:right="57"/>
      <w:jc w:val="both"/>
    </w:pPr>
    <w:rPr>
      <w:rFonts w:ascii="Arial" w:eastAsia="Times New Roman" w:hAnsi="Arial" w:cs="Tahoma"/>
      <w:sz w:val="20"/>
      <w:szCs w:val="20"/>
      <w:lang w:eastAsia="cs-CZ"/>
    </w:rPr>
  </w:style>
  <w:style w:type="character" w:customStyle="1" w:styleId="fullpost">
    <w:name w:val="fullpost"/>
    <w:uiPriority w:val="99"/>
    <w:rsid w:val="00C626F2"/>
    <w:rPr>
      <w:rFonts w:cs="Times New Roman"/>
    </w:rPr>
  </w:style>
  <w:style w:type="character" w:styleId="Hypertextovodkaz">
    <w:name w:val="Hyperlink"/>
    <w:basedOn w:val="Standardnpsmoodstavce"/>
    <w:uiPriority w:val="99"/>
    <w:semiHidden/>
    <w:unhideWhenUsed/>
    <w:rsid w:val="00C626F2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C626F2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2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va.ferrarova@mpsv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Hadravová Michaela Mgr.</dc:creator>
  <cp:lastModifiedBy>Jan Breburda</cp:lastModifiedBy>
  <cp:revision>2</cp:revision>
  <dcterms:created xsi:type="dcterms:W3CDTF">2018-04-06T08:26:00Z</dcterms:created>
  <dcterms:modified xsi:type="dcterms:W3CDTF">2018-04-06T08:26:00Z</dcterms:modified>
</cp:coreProperties>
</file>